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История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по истории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составлена с учётом Концепцией нового учебно– методического комплекса по отечественной истории, утвержденной Решением Коллегии Министерства просвещения Российской Федерации протокол от 23 октября 2020 г. № ПК-1вн., историко–культурным стандартом, подготовленным Российским историческим обществом (от 21 мая 2012 г. № Пр. –1334); а также на основе характеристики планируемых результатов духовно-нравственного развития, воспитания и социализации обучающихся, представленной в программе воспитания (одобрено решением ФУМО от 02.06.2020 г.).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требования к содержанию и структуре рабочей программы закреплены в документах: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Федеральный Закон от 29.12.2012 № 273-ФЗ «Об образовании в Российской Федерации». - 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Минпросвещения РФ от 31.09.2021 № 287 «Об утверждении федерального государственного образовательного стандарта основного общего образования».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Образовательная программа основного общего образования (ФГОС ООО) ГБОУ школа №428 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Положение о рабочей программе </w:t>
      </w:r>
      <w:r>
        <w:rPr>
          <w:rFonts w:ascii="Times New Roman" w:hAnsi="Times New Roman" w:cs="Times New Roman"/>
          <w:sz w:val="24"/>
          <w:szCs w:val="24"/>
          <w:lang w:val="ru-RU"/>
        </w:rPr>
        <w:t>МБОУ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Ак-Тальской СОШ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цели изучения истории: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 Таким образом, целью школьного исторического образования является: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времени. 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Часы, предназначенных на изучение курсов всеобщей истории и истории России с 5 по 9 классы, осуществляется в соответствии со стандартом и авторской программой: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95"/>
        <w:gridCol w:w="1595"/>
        <w:gridCol w:w="1595"/>
        <w:gridCol w:w="159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159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9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340ч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используемом УМК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истории для 5–9 класса составлена с учётом авторской программы по истории России для предметной линии учебников под редакцией А.В. Торкунова (Рабочая программа и тематическое планирование курса «История России». 6– 9 классы (основная школа):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учебное пособие для общеобразовательных организаций / А.А.Данилов, О.Н. Журавлева, И.Е. Барыкина. – Просвещение, 2018. – 77с.).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переходом на новую, линейную систему изучения истории, рабочая программа по всеобщей истории составлена в соответствии основе Примерной программы основного общего образования по истории.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Компоненты УМК: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предметную линию учебников под редакцией А.В. Торкунова и предметную линию учебников А.А. Вигасина – О.С. Сороко–Цюпы.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 576):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Вигасин А. А., Годер Г. И, Свенцицкая И. С.. История Древнего мира. 5 класс. – М. «Просвещение»,2021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Агибалова Е. В., Донской Г. М. История Средних веков. Под редакцией А. А. Сванидзе. 6 класс. – М. «Просвещение»,2019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―Юдовская А. Я., Баранов П. А., Ванюшкина Л. М. Всеобщая история. История Нового времени. 1500 – 1800. Под редакцией А. А. Искендерова. 7 класс. – М. «Просвещение», 2019 ―Юдовская А. Я., Баранов П. А., Ванюшкина Л. М. Всеобщая история. История Нового времени. 1800 – 1900. Под редакцией А. А. Искендерова. 8 класс. – М. «Просвещение», 2019 — Сороко–Цюпа О. С., Сороко–Цюпа А. О.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Всеобщая история. Новейшая история. Под редакцией А. А. Искендерова. 9 класс.- М. «Просвещение», 2019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История России. 6 класс. Арсентьев Н.М., Данилов А.А., Стафанович П.С., и др./Под ред. Торкунова А.В. – М. «Просвещение»,2019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История России. 7 класс. Арсентьев Н.М., Данилов А.А., Курукин И.В., и др./Под ред. Торкунова А.В. – М. «Просвещение», 2019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История России. 8 класс. Арсентьев Н.М., Данилов А.А., Курукин И.В., и др./Под ред. Торкунова А.В. – М. «Просвещение», 2019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История России. 9 класс. Арсентьев Н.М., Данилов А.А., Левандовский А.А., и др./Под ред. Торкунова А.В.- М. «Просвещение», 2019 К особенностям настоящего УМК относятся: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современный научно-методологический подход, учитывающий многофакторность исторического процесса, многообразие концепций современной исторической науки;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отбор содержания с учетом его развивающего потенциала (возможностей формирования гуманистических качеств личности, патриотизма и гражданственности);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возможность организации различных видов (включая исследовательскую) и форм (включая самостоятельную) познавательной деятельности;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единство и преемственность методических подходов;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воспитательный потенциал курса;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«сквозная» (единая и последовательно разворачивающаяся) система формирования универсальных учебных действий лежит в основе системности, целостности и сбалансированности учебного материала;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единство методологических подходов;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общие принципы отбора содержания, его комплексность и многоаспектноcть</w:t>
      </w:r>
      <w:r>
        <w:t>;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18"/>
    <w:rsid w:val="000B7447"/>
    <w:rsid w:val="003B1118"/>
    <w:rsid w:val="005544FF"/>
    <w:rsid w:val="008C1064"/>
    <w:rsid w:val="24C1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838</Words>
  <Characters>4780</Characters>
  <Lines>39</Lines>
  <Paragraphs>11</Paragraphs>
  <TotalTime>7</TotalTime>
  <ScaleCrop>false</ScaleCrop>
  <LinksUpToDate>false</LinksUpToDate>
  <CharactersWithSpaces>5607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2022-12-29T15:18:00Z</dcterms:created>
  <dc:creator>КТСШ1</dc:creator>
  <cp:lastModifiedBy>555</cp:lastModifiedBy>
  <dcterms:modified xsi:type="dcterms:W3CDTF">2023-09-17T06:31:28Z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5247E939CE524F43B103C99A7606BEB8</vt:lpwstr>
  </property>
</Properties>
</file>