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24"/>
          <w:szCs w:val="24"/>
        </w:rPr>
      </w:pPr>
      <w:r>
        <w:rPr>
          <w:b/>
        </w:rPr>
        <w:t>Ан</w:t>
      </w:r>
      <w:r>
        <w:rPr>
          <w:rFonts w:ascii="Times New Roman" w:hAnsi="Times New Roman" w:cs="Times New Roman"/>
          <w:b/>
          <w:sz w:val="24"/>
          <w:szCs w:val="24"/>
        </w:rPr>
        <w:t>нотации к рабочим программам по обновленным ФГОС 5 класс М</w:t>
      </w:r>
      <w:r>
        <w:rPr>
          <w:rFonts w:ascii="Times New Roman" w:hAnsi="Times New Roman" w:cs="Times New Roman"/>
          <w:b/>
          <w:sz w:val="24"/>
          <w:szCs w:val="24"/>
          <w:lang w:val="ru-RU"/>
        </w:rPr>
        <w:t>БОУ</w:t>
      </w:r>
      <w:r>
        <w:rPr>
          <w:rFonts w:hint="default" w:ascii="Times New Roman" w:hAnsi="Times New Roman" w:cs="Times New Roman"/>
          <w:b/>
          <w:sz w:val="24"/>
          <w:szCs w:val="24"/>
          <w:lang w:val="ru-RU"/>
        </w:rPr>
        <w:t xml:space="preserve"> Ак-Тальской СОШ</w:t>
      </w:r>
      <w:r>
        <w:rPr>
          <w:rFonts w:ascii="Times New Roman" w:hAnsi="Times New Roman" w:cs="Times New Roman"/>
          <w:b/>
          <w:sz w:val="24"/>
          <w:szCs w:val="24"/>
        </w:rPr>
        <w:t>. (202</w:t>
      </w:r>
      <w:r>
        <w:rPr>
          <w:rFonts w:hint="default" w:ascii="Times New Roman" w:hAnsi="Times New Roman" w:cs="Times New Roman"/>
          <w:b/>
          <w:sz w:val="24"/>
          <w:szCs w:val="24"/>
          <w:lang w:val="ru-RU"/>
        </w:rPr>
        <w:t>3</w:t>
      </w:r>
      <w:r>
        <w:rPr>
          <w:rFonts w:ascii="Times New Roman" w:hAnsi="Times New Roman" w:cs="Times New Roman"/>
          <w:b/>
          <w:sz w:val="24"/>
          <w:szCs w:val="24"/>
        </w:rPr>
        <w:t>-202</w:t>
      </w:r>
      <w:r>
        <w:rPr>
          <w:rFonts w:hint="default" w:ascii="Times New Roman" w:hAnsi="Times New Roman" w:cs="Times New Roman"/>
          <w:b/>
          <w:sz w:val="24"/>
          <w:szCs w:val="24"/>
          <w:lang w:val="ru-RU"/>
        </w:rPr>
        <w:t>4</w:t>
      </w:r>
      <w:bookmarkStart w:id="0" w:name="_GoBack"/>
      <w:bookmarkEnd w:id="0"/>
      <w:r>
        <w:rPr>
          <w:rFonts w:ascii="Times New Roman" w:hAnsi="Times New Roman" w:cs="Times New Roman"/>
          <w:b/>
          <w:sz w:val="24"/>
          <w:szCs w:val="24"/>
        </w:rPr>
        <w:t>)</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Рабочие программы на уровне основного общего образования разработаны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 64101) (далее - ФГОСООО), Примерных рабочих программм основного общего образования по учебным предметам, одобренных решением федерального учебно-методического объединения по общему образованию, на основе учебного плана общеобразовательного учреждения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с использованием федерального онлайн-конструктора. Рабочие программы по учебному предмету ориентированы на современные тенденции в школьном образовании и активные методики обучения. Данные программы позволят учителю реализовать в процессе преподавания предмета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В соответствии с пунктом 32.1 обновлённого Федерального государственного образовательного стандарта основного общего образования программы отдельных учебных предметов, курсов должны обеспечивать достижение планируемых результатов освоения основной образовательной программы общего образования. Программы отдельных учебных предметов, курсов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 Рабочая программа включает:</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содержание учебного предмета, учебного курса (в том числе внеурочной деятельности), учебного модуля;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планируемые результаты освоения учебного предмета, учебного курса (в том числе внеурочной деятельности), учебного модуля;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учебному предмету «Русский язык»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«РУССКИЙ ЯЗЫК»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 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 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ЦЕЛИ ИЗУЧЕНИЯ УЧЕБНОГО ПРЕДМЕТА «РУССКИЙ ЯЗЫК»</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Целями изучения русского языка по программам основного общего образования являются: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 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 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УЧЕБНОГО ПРЕДМЕТА «РУССКИЙ ЯЗЫК» В УЧЕБНОМ ПЛАНЕ 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 Содержание учебного предмета «Русский язык», представленное в рабочей программе, соответствует ФГОС ООО, Примерной основной образовательной программе основного общего образования. Учебным планом на изучение русского языка в 5 классе отводится - 170 ч. (5 часов в неделю)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учебному предмету «Литература»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«ЛИТЕРАТУРА» 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ЦЕЛИ ИЗУЧЕНИЯ УЧЕБНОГО ПРЕДМЕТА «ЛИТЕРАТУРА» 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УЧЕБНОГО ПРЕДМЕТА «ЛИТЕРАТУРА» В УЧЕБНОМ ПЛАНЕ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В 5 классе на изучение предмета отводится 3 часа в неделю, суммарно изучение литературы в 5 классе по программе основного общего образования рассчитано на 102 часа. Аннотация к учебному предмету «Изобразительное искусство»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МОДУЛЯ «ДЕКОРАТИВНО-ПРИКЛАДНОЕ И НАРОДНОЕ ИСКУССТВО» </w:t>
      </w:r>
    </w:p>
    <w:p>
      <w:pPr>
        <w:spacing w:after="0" w:line="240" w:lineRule="auto"/>
        <w:rPr>
          <w:rFonts w:ascii="Times New Roman" w:hAnsi="Times New Roman" w:cs="Times New Roman"/>
          <w:sz w:val="24"/>
          <w:szCs w:val="24"/>
        </w:rPr>
      </w:pPr>
      <w:r>
        <w:rPr>
          <w:rFonts w:ascii="Times New Roman" w:hAnsi="Times New Roman" w:cs="Times New Roman"/>
          <w:sz w:val="24"/>
          <w:szCs w:val="24"/>
        </w:rPr>
        <w:t>Основная цель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 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 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 Рабочая программа ориентирована на психолого-возрастные особенности развития детей 11— 15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 Для оценки качества образования кроме личностных и метапредметных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 В урочное время деятельность обучающихся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 Учебный материал каждого модуля разделён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 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объёме, макете). 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 ЦЕЛЬ ИЗУЧЕНИЯ МОДУЛЯ «ДЕКОРАТИВНО-ПРИКЛАДНОЕ И НАРОДНОЕ ИСКУССТВО» Целью изучения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(вариативно). Модуль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w:t>
      </w:r>
      <w:r>
        <w:rPr>
          <w:rFonts w:ascii="Times New Roman" w:hAnsi="Times New Roman" w:cs="Times New Roman"/>
          <w:sz w:val="24"/>
          <w:szCs w:val="24"/>
        </w:rPr>
        <w:t>и материалами. Задачами модуля «Декоративно-прикладное и народное искусство» являются: 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 формирование у обучающихся представлений об отечественной и мировой художественной культуре во всём многообразии её видов; формирование у обучающихся навыков эстетического видения и преобразования мира; 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(вариативно); формирование пространственного мышления и аналитических визуальных способностей;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 развитие наблюдательности, ассоциативного мышления и творческого воображения; воспитание уважения и любви к цивилизационному наследию России через освоение отечественной художественной культуры; 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МЕСТО МОДУЛЯ «ДЕКОРАТИВНО-ПРИКЛАДНОЕ И НАРОДНОЕ ИСКУССТВО» В УЧЕБНОМ ПЛАНЕ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Модуль «Декоративно-прикладное и народное искусство» изучается 1 час в неделю, общий объем составляет 34 часа.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Аннотация к учебному предмету «Биология»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 (ПООП ООО). 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В программе определяются основные цели изучения биологии на уровне 5 класса основного общего образования, планируемые результаты освоения курса биологии: личностные, метапредметные, предметные.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«БИОЛОГИЯ» 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ЦЕЛИ ИЗУЧЕНИЯ УЧЕБНОГО ПРЕДМЕТА «БИОЛОГИЯ»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Целями изучения биологии на уровне основного общего образования являются: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системы знаний о признаках и процессах жизнедеятельности биологических систем разного уровня организации;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формирование системы знаний об особенностях строения, жизнедеятельности организма человека, условиях сохранения его здоровья;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умений применять методы биологической науки для изучения биологических систем, в том числе и организма человека;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экологической культуры в целях сохранения собственного здоровья и охраны окружающей среды. </w:t>
      </w:r>
    </w:p>
    <w:p>
      <w:pPr>
        <w:spacing w:after="0" w:line="240" w:lineRule="auto"/>
        <w:rPr>
          <w:rFonts w:ascii="Times New Roman" w:hAnsi="Times New Roman" w:cs="Times New Roman"/>
          <w:sz w:val="24"/>
          <w:szCs w:val="24"/>
        </w:rPr>
      </w:pPr>
      <w:r>
        <w:rPr>
          <w:rFonts w:ascii="Times New Roman" w:hAnsi="Times New Roman" w:cs="Times New Roman"/>
          <w:sz w:val="24"/>
          <w:szCs w:val="24"/>
        </w:rPr>
        <w:t>Достижение целей обеспечивается решением следующих ЗАДАЧ:</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овладение умениями проводить исследования с использованием биологического оборудования и наблюдения за состоянием собственного организма;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освоение приёмов работы с биологической информацией, в том числе о современных достижениях в области биологии, её анализ и критическое оценивание;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воспитание биологически и экологически грамотной личности, готовой к сохранению собственного здоровья и охраны окружающей среды. </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МЕСТО УЧЕБНОГО ПРЕДМЕТА «БИОЛОГИЯ» В УЧЕБНОМ ПЛАНЕ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5 классе - 1 час в неделю, всего - 34 часа.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учебному предмету «Иностранный (английский) язык»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Рабочая программа по английскому языку для обучающихся 5 классов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ОБЩАЯХАРАКТЕРИСТИКА УЧЕБНОГО ПРЕДМЕТА «ИНОСТРАННЫЙ (АНГЛИЙСКИЙ) ЯЗЫК »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Предмету «Иностранный (английский) язык» принадлежит важное место в системе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 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 Возрастает значимость владения разными иностранными языками как в качестве первого, так и в качество второго. Расширение номенклатуры изучаемых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культуры партнёра, что позволяет успешнее решать возникающие проблемы и избегать конфликтов. Естественно, возрастание значимости владения иностранными языками приводит к переосмыслению целей и содержания обучения предмету.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ЦЕЛИ ИЗУЧЕНИЯ УЧЕБНОГО ПРЕДМЕТА «ИНОСТРАННЫЙ (АНГЛИЙСКИЙ) ЯЗЫК» </w:t>
      </w:r>
    </w:p>
    <w:p>
      <w:pPr>
        <w:spacing w:after="0" w:line="240" w:lineRule="auto"/>
        <w:rPr>
          <w:rFonts w:ascii="Times New Roman" w:hAnsi="Times New Roman" w:cs="Times New Roman"/>
          <w:sz w:val="24"/>
          <w:szCs w:val="24"/>
        </w:rPr>
      </w:pPr>
      <w:r>
        <w:rPr>
          <w:rFonts w:ascii="Times New Roman" w:hAnsi="Times New Roman" w:cs="Times New Roman"/>
          <w:sz w:val="24"/>
          <w:szCs w:val="24"/>
        </w:rPr>
        <w:t>В свете сказанного выше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воплощаются в личностных, метапредметных/общеучебных/универсальных и предметных результатах обучения. А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На прагматическом уровне целью иноязычного образования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речевая компетенция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развитие коммуникативных умений в четырёх основных видах речевой деятельности (говорении, аудировании, чтении, письме);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языковая компетенция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социокультурная/межкультурная компетенция —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компенсаторная компетенция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развитие умений выходить из положения в условиях дефицита языковых средств при получении и передаче информации.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Наряду с иноязычной коммуникативной компетенцией средствами иностранного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 трудовую и компетенцию личностного самосовершенствования. 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 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МЕСТО УЧЕБНОГО ПРЕДМЕТА В УЧЕБНОМ ПЛАНЕ «ИНОСТРАННЫЙ (АНГЛИЙСКИЙ) ЯЗЫК»</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Обязательный учебный предмет «Иностранный язык» входит в предметную область «Иностранные языки» и изучается обязательно со 2-го по 11-ый класс. На изучение иностранного языка в 5 классе отведено 102 учебных часа, по 3 часа в неделю. Аннотация к учебному предмету «История»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«ИСТОРИЯ»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after="0" w:line="240" w:lineRule="auto"/>
        <w:rPr>
          <w:rFonts w:ascii="Times New Roman" w:hAnsi="Times New Roman" w:cs="Times New Roman"/>
          <w:sz w:val="24"/>
          <w:szCs w:val="24"/>
        </w:rPr>
      </w:pPr>
      <w:r>
        <w:rPr>
          <w:rFonts w:ascii="Times New Roman" w:hAnsi="Times New Roman" w:cs="Times New Roman"/>
          <w:sz w:val="24"/>
          <w:szCs w:val="24"/>
        </w:rPr>
        <w:t>ЦЕЛИ ИЗУЧЕНИЯ УЧЕБНОГО ПРЕДМЕТА «ИСТОРИЯ»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основной школе ключевыми задачами являются: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у молодого поколения ориентиров для гражданской, этнонациональной, социальной, культурной самоовладение знаниями об основных этапах развития человеческого общества, при особом внимании к месту и роли России во всемирно-историческом процессе;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воспитание учащихся в духе патриотизма, уважения к своему Отечеству</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УЧЕБНОГО ПРЕДМЕТА «ИСТОРИЯ» В УЧЕБНОМ ПЛАНЕ 68 часов. Недельная нагрузка составляет 2 часа, при 34 учебных неделях.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Аннотация к учебному предмету «Математика»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ОБЩАЯ ХАРАКТЕРИСТИКА УЧЕБНОГО ПРЕДМЕТА "МАТЕМАТИКА"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Рабочая программа по математике для обучающихся 5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 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 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основой учебной деятельности на уроках математики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развиваются также творческая и прикладная стороны мышления. 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ЦЕЛИ ИЗУЧЕНИЯ УЧЕБНОГО КУРСА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Приоритетными целями обучения математике в 5 классе являются: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подведение обучающихся на доступном для них уровне к осознанию взаимосвязи математики и окружающего мира;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 Основные линии содержания курса математики в 5 классе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 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Другой крупный блок в содержании арифметической линии —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При обучении решению текстовых задач в 5 классе используются арифметические приёмы решения. Текстовые задачи, решаемые при отработке вычислительных навыков в 5 классе,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 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 В курсе «Математики» 5 класса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МЕСТО УЧЕБНОГО КУРСА В УЧЕБНОМ ПЛАНЕ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Согласно учебному плану в 5 классе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Учебный план на изучение математики в 5 классе отводит не менее 5 учебных часов в неделю, всего 170 учебных часов.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Аннотация к учебному предмету «География»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 Рабочая программа даёт представление о целях обучения, воспитания и развития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«ГЕОГРАФИЯ»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 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ЦЕЛИ ИЗУЧЕНИЯ УЧЕБНОГО ПРЕДМЕТА «ГЕОГРАФИЯ»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Изучение географии в общем образовании направлено на достижение следующих целей: 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формирование способности поиска и применения раз- 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5) формирование комплекса практико 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УЧЕБНОГО ПРЕДМЕТА «ГЕОГРАФИЯ» В УЧЕБНОМ ПЛАНЕ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 Учебным планом на изучение географии отводится один час в неделю в 5 классе, всего - 34 часа.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Аннотация к учебному предмету «Музыка»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Рабочая программа по предмету «Музыка» на уровне 5 класса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 Примерной программы воспитания.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ОБЩАЯ ХАРАКТЕРИСТИКА УЧЕБНОГО ПРЕДМЕТА «МУЗЫКА»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 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 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 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 Музыка — временнóе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обогощать индивидуальный опыт в предвидении будущего и его сравнении с прошлым. 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 Рабочая программа позволит учителю: —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 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№2/20); — 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ЦЕЛИ И ЗАДАЧИ ИЗУЧЕНИЯ УЧЕБНОГО ПРЕДМЕТА «МУЗЫКА»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 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 В процессе конкретизации учебных целей их реализация осуществляется по следующим направлениям: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становление системы ценностей обучающихся, развитие целостного миропонимания в единстве эмоциональной и познавательной сферы;</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3) формирование творческих способностей ребёнка, развитие внутренней мотивации к интонационно-содержательной деятельности.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Важнейшими задачами изучения предмета «Музыка» в основной школе являются: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1. Приобщение к общечеловеческим духовным ценностям через личный психологический опыт эмоционально-эстетического переживания.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4.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5. Развитие общих и специальных музыкальных способностей, совершенствование в предметных умениях и навыках, в том числе: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а) 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 </w:t>
      </w:r>
    </w:p>
    <w:p>
      <w:pPr>
        <w:spacing w:after="0" w:line="240" w:lineRule="auto"/>
        <w:rPr>
          <w:rFonts w:ascii="Times New Roman" w:hAnsi="Times New Roman" w:cs="Times New Roman"/>
          <w:sz w:val="24"/>
          <w:szCs w:val="24"/>
        </w:rPr>
      </w:pPr>
      <w:r>
        <w:rPr>
          <w:rFonts w:ascii="Times New Roman" w:hAnsi="Times New Roman" w:cs="Times New Roman"/>
          <w:sz w:val="24"/>
          <w:szCs w:val="24"/>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 музыкальное движение (пластическое интонирование, инсценировка, танец, двигательное моделирование и др.);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творческие проекты, музыкальнотеатральная деятельность (концерты, фестивали, представления);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исследовательская деятельность на материале музыкального искусства.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 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 модуль № 1 «Музыка моего края»; модуль № 2 «Народное музыкальное творчество России»; модуль № 3 «Музыка народов мира»; модуль № 4 «Европейская классическая музыка»; модуль № 5 «Русская классическая музыка»; модуль № 6 «Истоки и образы русской и европейской духовной музыки»; модуль № 7 «Современная музыка: основные жанры и направления»; модуль № 8 «Связь музыки с другими видами искусства»; модуль № 9 «Жанры музыкального искусства».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МЕСТО УЧЕБНОГО ПРЕДМЕТА «МУЗЫКА» В УЧЕБНОМ ПЛАНЕ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 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 Общее число часов, отведённых на изучение предмета «Музыка» в 5 классе составляет 34 часа (не менее 1 часа в неделю). </w:t>
      </w:r>
    </w:p>
    <w:p>
      <w:pPr>
        <w:spacing w:after="0" w:line="240" w:lineRule="auto"/>
        <w:rPr>
          <w:rFonts w:ascii="Times New Roman" w:hAnsi="Times New Roman" w:cs="Times New Roman"/>
          <w:b/>
          <w:sz w:val="24"/>
          <w:szCs w:val="24"/>
        </w:rPr>
      </w:pPr>
      <w:r>
        <w:rPr>
          <w:rFonts w:ascii="Times New Roman" w:hAnsi="Times New Roman" w:cs="Times New Roman"/>
          <w:b/>
          <w:sz w:val="24"/>
          <w:szCs w:val="24"/>
        </w:rPr>
        <w:t>Аннотация к учебному предмету «Физическая культура»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ОБЩАЯ ХАРАКТЕРИСТИКА УЧЕБНОГО ПРЕДМЕТА «ФИЗИЧЕСКАЯ КУЛЬТУРА» 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и «Всероссийского физкультурно-спортивного комплекса ГТО».</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ЦЕЛИ ИЗУЧЕНИЯ УЧЕБНОГО ПРЕДМЕТА «ФИЗИЧЕСКАЯ КУЛЬТУРА» 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 класса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школьниками знаний и умений в организации самостоятельных форм занятий оздоровительной, спортивной и прикладно -ориентированной физической культурой, возможностью познания своих физических способностей и их целенаправленного развития. 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 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В целях усиления мотивационной составляющей учебного предмета, придания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 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МЕСТО УЧЕБНОГО ПРЕДМЕТА «ФИЗИЧЕСКАЯ КУЛЬТУРА» В УЧЕБНОМ ПЛАНЕ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5 классе на изучение предмета отводится 2 часа в неделю, суммарно 68 часов. Вариативный модуль (1 час в неделю) реализован во внеурочной деятельности. 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pPr>
        <w:spacing w:after="0" w:line="240" w:lineRule="auto"/>
        <w:rPr>
          <w:rFonts w:ascii="Times New Roman" w:hAnsi="Times New Roman" w:cs="Times New Roman"/>
          <w:sz w:val="24"/>
          <w:szCs w:val="24"/>
        </w:rPr>
      </w:pPr>
      <w:r>
        <w:rPr>
          <w:rFonts w:ascii="Times New Roman" w:hAnsi="Times New Roman" w:cs="Times New Roman"/>
          <w:b/>
          <w:sz w:val="24"/>
          <w:szCs w:val="24"/>
        </w:rPr>
        <w:t>Аннотация к учебному предмету «ОДНКНР»</w:t>
      </w:r>
      <w:r>
        <w:rPr>
          <w:rFonts w:ascii="Times New Roman" w:hAnsi="Times New Roman" w:cs="Times New Roman"/>
          <w:sz w:val="24"/>
          <w:szCs w:val="24"/>
        </w:rPr>
        <w:t xml:space="preserve"> </w:t>
      </w:r>
    </w:p>
    <w:p>
      <w:pPr>
        <w:spacing w:after="0" w:line="240" w:lineRule="auto"/>
        <w:rPr>
          <w:rFonts w:ascii="Times New Roman" w:hAnsi="Times New Roman" w:cs="Times New Roman"/>
          <w:sz w:val="24"/>
          <w:szCs w:val="24"/>
        </w:rPr>
      </w:pPr>
      <w:r>
        <w:rPr>
          <w:rFonts w:ascii="Times New Roman" w:hAnsi="Times New Roman" w:cs="Times New Roman"/>
          <w:sz w:val="24"/>
          <w:szCs w:val="24"/>
        </w:rPr>
        <w:t>ОБЩАЯ ХАРАКТЕРИСТИКА УЧЕБНОГО КУРСА «ОСНОВЫ ДУХОВНОНРАВСТВЕННОЙ КУЛЬТУРЫ НАРОДОВ РОССИИ» Программа по предметной области «Основы духовно-нравственной культуры народов России» (далее — ОДНКНР) для 5 классов образовательных организаций составлена в соответствии с: требованиями Федерального государственного образовательного стандарта основного общего образования (ФГОС ООО) (утверждён приказом Министерства просвещения Российской Федерации от 31 мая 2021 г. № 287); требованиями к результатам освоения программы основного общего образования (личностным, метапредметным, предметным); основными подходами к развитию и формированию универсальных учебных действий (УУД) для основного общего образования. В программе по данному курсу соблюдается преемственность с Федеральным государственным образовательным стандартом начального общего образования, а также учитываются возрастные и психологические особенности обучающихся на ступени основного общего образования, необходимость формирования межпредметных связей. Также в программе учитывается, что данная дисциплина носит культурологический и воспитательный характер, что позволяет утверждать, что именно духовно-нравственное развитие обучающихся в духе общероссийской гражданской идентичности на основе традиционных российских духовнонравственных ценностей — важнейший результат обучения ОДНКНР. Сохранение традиционных российских духовно-нравственных ценностей как значимой части культурного и исторического наследия народов России — один из ключевых национальных приоритетов Российской Федерации, способствующих дальнейшей гуманизации и развитию российского общества, формированию гражданской идентичности у подрастающих поколений. Согласно Стратегии национальной безопасности Российской Федерации (утверждена указом Президента Российской Федерации от 2 июля 2021 г. № 400, пункт 91),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Именно традиционные российские духовно-нравственные ценности объединяют Россию как многонациональное и многоконфессиональное государство, лежат в основе представлений о гражданской идентичности как ключевом ориентире духовно-нравственного развития обучающихся. Центральная идея гражданской идентичности — образ будущего нашей страны, который формируется с учётом национальных и стратегических приоритетов российского общества, культурно-исторических традиций всех народов России, духовно-нравственных ценностей, присущих ей на протяжении всей её истории. В процессе изучения курса ОДНКНР школьники получают возможность систематизировать, расширять и углублять полученные в рамках общественно-научных дисциплин знания и представления о структуре и закономерностях развития социума, о прошлом и настоящем родной страны, находить в истории российского общества существенные связи с традиционной духовнонравственной культурой России, определять свою идентичность как члена семьи, школьного коллектива, региональной общности, гражданина страны с опорой на традиционные духовнонравственные ценности. Не менее важно отметить, что данный курс формируется и преподаётся в соответствии с принципами культурологичности и культуросообразности, научности содержания и подхода к отбору информации, соответствия требованиям возрастной педагогики и психологии. В процессе изучения курса обучающиеся получают представление о существенных взаимосвязях между материальной и духовной культурой, обусловленности культурных реалий современного общества его духовно-нравственным обликом. Изучаются основные компоненты культуры, её специфические инструменты самопрезентации, исторические и современные особенности духовнонравственного развития народов России. Содержание курса направле</w:t>
      </w:r>
      <w:r>
        <w:rPr>
          <w:rFonts w:ascii="Times New Roman" w:hAnsi="Times New Roman" w:cs="Times New Roman"/>
          <w:sz w:val="24"/>
          <w:szCs w:val="24"/>
        </w:rPr>
        <w:t xml:space="preserve">но на формирование нравственного идеала, гражданской идентичности личности обучающегося и воспитание патриотических чувств к Родине (осознание себя как гражданина своего Отечества), формирование исторической памяти. Материал курса представлен через актуализацию макроуровня (Россия в целом как многонациональное, поликонфессиональное государство, с едиными для всех законами, общероссийскими духовно-нравственными и культурными ценностями) на микроуровне (собственная идентичность, осознанная как часть малой Родины, семьи и семейных традиций, этнической и религиозной истории, к которой принадлежит обучающийся как личность). </w:t>
      </w:r>
    </w:p>
    <w:p>
      <w:pPr>
        <w:spacing w:after="0" w:line="240" w:lineRule="auto"/>
        <w:rPr>
          <w:rFonts w:ascii="Times New Roman" w:hAnsi="Times New Roman" w:cs="Times New Roman"/>
          <w:sz w:val="24"/>
          <w:szCs w:val="24"/>
        </w:rPr>
      </w:pPr>
      <w:r>
        <w:rPr>
          <w:rFonts w:ascii="Times New Roman" w:hAnsi="Times New Roman" w:cs="Times New Roman"/>
          <w:sz w:val="24"/>
          <w:szCs w:val="24"/>
        </w:rPr>
        <w:t>ЦЕЛИ И ЗАДАЧИ ИЗУЧЕНИЯ УЧЕБНОГО КУРСА «ОСНОВЫ ДУХОВНОНРАВСТВЕННОЙ КУЛЬТУРЫ НАРОДОВ РОССИИ»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Целями изучения учебного курса являются:</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общероссийской гражданской идентичности обучающихся через изучение культуры (единого культурного пространства) России в контексте процессов этноконфессионального согласия и взаимодействия, взаимопроникновения и мирного сосуществования народов, религий, национальных культур;</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создание условий для становления у обучающихся мировоззрения на основе традиционных российских духовнонравственных ценностей, ведущих к осознанию своей принадлежности к многонациональному народу Российской Федерации;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и сохранение уважения к ценностям и убеждениям представителей разных национальностей и вероисповеданий, а также способности к диалогу с представителями других культур и мировоззрений;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идентификация собственной личности как полноправного субъекта культурного, исторического и цивилизационного развития страны. Цели курса определяют следующие задачи: — овладение предметными компетенциями, имеющими преимущественное значение для формирования гражданской идентичности обучающегося;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приобретение и усвоение знаний о нормах общественной морали и нравственности как основополагающих элементах духовной культуры современного общества;</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развитие представлений о значении духовно-нравственных ценностей и нравственных норм для достойной жизни личности, семьи, общества, ответственного отношения к будущему отцовству и материнству;</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становление компетенций межкультурного взаимодействия как способности и готовности вести межличностный, межкультурный, межконфессиональный диалог при осознании и сохранении собственной культурной идентичности;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основ научного мышления обучающихся через систематизацию знаний и представлений, полученных на уроках литературы, истории, изобразительного искусства, музыки;</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обучение рефлексии собственного поведения и оценкеповедения окружающих через развитие навыков обоснованных нравственных суждений, оценок и выводов;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воспитание уважительного и бережного отношения к историческому, религиозному и культурному наследию народов России;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содействие осознанному формированию мировоззренческих ориентиров, основанных на приоритете традиционных российских духовно-нравственных ценностей;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патриотизма как формы гражданского самосознания через понимание роли личности в истории и культуре, осознание важности социального взаимодействия, гражданской идентичности для процветания общества в целом. Изучение курса «Основы духовно-нравственной культуры народов России» вносит значительный вклад в достижение главных целей основного общего образования, способствуя: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расширению и систематизации знаний и представлений школьников о культуре и духовных традициях народов России, о нравственных ценностях, полученных при изучении основ религиозной культуры и светской этики, окружающего мира, литературного чтения и других предметов начальной школы;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углублению представлений о светской этике, религиозной культуре народов России, их роли в развитии современного общества; </w:t>
      </w:r>
    </w:p>
    <w:p>
      <w:pPr>
        <w:spacing w:after="0" w:line="240" w:lineRule="auto"/>
        <w:rPr>
          <w:rFonts w:ascii="Times New Roman" w:hAnsi="Times New Roman" w:cs="Times New Roman"/>
          <w:sz w:val="24"/>
          <w:szCs w:val="24"/>
        </w:rPr>
      </w:pPr>
      <w:r>
        <w:rPr>
          <w:rFonts w:ascii="Times New Roman" w:hAnsi="Times New Roman" w:cs="Times New Roman"/>
          <w:sz w:val="24"/>
          <w:szCs w:val="24"/>
        </w:rPr>
        <w:t>— формированию основ морали и нравственности, воплощённых в семейных, этнокультурных и религиозных ценностях, ориентированных на соизмерение своих поступков с нравственными идеалами, на осознание своих обязанностей перед обществом и государством;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воспитанию патриотизма; уважения к истории, языку, культурным и религиозным традициям своего народа и других народов России, толерантному отношению к людям другой культуры, умению принимать и ценить ценности других культур, находить в них общее и особенное, черты, способствующие взаимному обогащению культур; </w:t>
      </w:r>
    </w:p>
    <w:p>
      <w:pPr>
        <w:spacing w:after="0" w:line="240" w:lineRule="auto"/>
        <w:rPr>
          <w:rFonts w:ascii="Times New Roman" w:hAnsi="Times New Roman" w:cs="Times New Roman"/>
          <w:sz w:val="24"/>
          <w:szCs w:val="24"/>
        </w:rPr>
      </w:pPr>
      <w:r>
        <w:rPr>
          <w:rFonts w:ascii="Times New Roman" w:hAnsi="Times New Roman" w:cs="Times New Roman"/>
          <w:sz w:val="24"/>
          <w:szCs w:val="24"/>
        </w:rPr>
        <w:t>— пробуждению интереса к культуре других народов, проявлению уважения, способности к сотрудничеству, взаимодействию на основе поиска общих культурных стратегий и идеалов;</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осознанию приоритетной значимости духовнонравственных ценностей, проявляющейся в преобладании этических, интеллектуальных, альтруистических мотивов над потребительскими и эгоистическими;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 раскрытию природы духовно-нравственных ценностей российского общества, объединяющих светскость и духовность;</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формирование ответственного отношения к учению и труду, готовности и способности обучающихся к саморазвитию и самообразованию на основе мотивации к обучению и познанию, осознанному выбору ценностных ориентаций, способствующих развитию общества в целом;</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получению научных представлений о культуре и её функциях, особенностях взаимодействия с социальными институтами, а, следовательно, способности их применять в анализе и изучении социально-культурных явлений в истории и культуре России и современном обществе, давать нравственные оценки поступков и событий на основе осознания главенствующей роли духовнонравственных ценностей в социальных и культурноисторических процессах; </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развитию информационной культуры школьников, компетенций в отборе, использовании и структурировании информации, а также возможностей для активной самостоятельной познавательной деятельности. </w:t>
      </w:r>
    </w:p>
    <w:p>
      <w:pPr>
        <w:spacing w:after="0" w:line="240" w:lineRule="auto"/>
        <w:rPr>
          <w:rFonts w:ascii="Times New Roman" w:hAnsi="Times New Roman" w:cs="Times New Roman"/>
          <w:sz w:val="24"/>
          <w:szCs w:val="24"/>
        </w:rPr>
      </w:pPr>
      <w:r>
        <w:rPr>
          <w:rFonts w:ascii="Times New Roman" w:hAnsi="Times New Roman" w:cs="Times New Roman"/>
          <w:sz w:val="24"/>
          <w:szCs w:val="24"/>
        </w:rPr>
        <w:t>МЕСТО УЧЕБНОГО КУРСА «ОСНОВЫ ДУХОВНО-НРАВСТВЕННОЙ КУЛЬТУРЫ НАРОДОВ РОССИИ» В УЧЕБНОМ ПЛАНЕ</w:t>
      </w:r>
    </w:p>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Учебный курс "Основы духовно-нравственной культуры народов России" изучается в 5 классе не менее одного часа в неделе, общий объем составляет 34 часа. </w:t>
      </w:r>
    </w:p>
    <w:p>
      <w:pPr>
        <w:spacing w:after="0" w:line="240" w:lineRule="auto"/>
        <w:rPr>
          <w:rFonts w:ascii="Times New Roman" w:hAnsi="Times New Roman" w:cs="Times New Roman"/>
          <w:sz w:val="24"/>
          <w:szCs w:val="24"/>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79B"/>
    <w:rsid w:val="001E38C8"/>
    <w:rsid w:val="002B379B"/>
    <w:rsid w:val="005544FF"/>
    <w:rsid w:val="006F0381"/>
    <w:rsid w:val="008C1064"/>
    <w:rsid w:val="00E51185"/>
    <w:rsid w:val="7B1A687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10450</Words>
  <Characters>59569</Characters>
  <Lines>496</Lines>
  <Paragraphs>139</Paragraphs>
  <TotalTime>2</TotalTime>
  <ScaleCrop>false</ScaleCrop>
  <LinksUpToDate>false</LinksUpToDate>
  <CharactersWithSpaces>69880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2022-12-29T15:30:00Z</dcterms:created>
  <dc:creator>КТСШ1</dc:creator>
  <cp:lastModifiedBy>555</cp:lastModifiedBy>
  <dcterms:modified xsi:type="dcterms:W3CDTF">2023-09-17T06:26:21Z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B30408F26C6047C4BDF020DF17C645C7</vt:lpwstr>
  </property>
</Properties>
</file>