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E57" w:rsidRDefault="00C7502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035E57" w:rsidRDefault="00035E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E57" w:rsidRDefault="00035E57">
      <w:pPr>
        <w:spacing w:after="0"/>
        <w:jc w:val="center"/>
        <w:rPr>
          <w:rFonts w:ascii="times new roman Полужирный" w:hAnsi="times new roman Полужирный" w:cs="Times New Roman"/>
          <w:b/>
          <w:smallCaps/>
          <w:sz w:val="28"/>
          <w:szCs w:val="28"/>
        </w:rPr>
      </w:pPr>
    </w:p>
    <w:p w:rsidR="006A4206" w:rsidRPr="00DA0FA7" w:rsidRDefault="006A4206" w:rsidP="006A4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A0F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МЕТОДИЧЕСКИЕ РЕКОМЕНДАЦИИ</w:t>
      </w:r>
    </w:p>
    <w:p w:rsidR="006A4206" w:rsidRPr="00DA0FA7" w:rsidRDefault="006A4206" w:rsidP="006A4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A0F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 проведению </w:t>
      </w:r>
      <w:r w:rsidRPr="00DA0F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всероссийского </w:t>
      </w:r>
      <w:r w:rsidRPr="00DA0F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урока</w:t>
      </w:r>
      <w:r w:rsidRPr="00DA0F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мужества</w:t>
      </w:r>
    </w:p>
    <w:p w:rsidR="006A4206" w:rsidRPr="00DA0FA7" w:rsidRDefault="006A4206" w:rsidP="006A42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A0F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«Герои нашего времени</w:t>
      </w:r>
      <w:r w:rsidR="00DA0FA7" w:rsidRPr="00DA0F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Алексей Панкратов</w:t>
      </w:r>
      <w:r w:rsidRPr="00DA0F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6A4206" w:rsidRDefault="006A4206" w:rsidP="006A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</w:p>
    <w:p w:rsidR="00035E57" w:rsidRPr="006A4206" w:rsidRDefault="00C75023" w:rsidP="00BE5CFE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6A4206">
        <w:rPr>
          <w:b/>
          <w:sz w:val="28"/>
          <w:szCs w:val="28"/>
        </w:rPr>
        <w:t>Цель:</w:t>
      </w:r>
      <w:r w:rsidRPr="006A4206">
        <w:rPr>
          <w:sz w:val="28"/>
          <w:szCs w:val="28"/>
        </w:rPr>
        <w:t xml:space="preserve"> </w:t>
      </w:r>
      <w:r w:rsidR="001425B6" w:rsidRPr="006A4206">
        <w:rPr>
          <w:sz w:val="28"/>
          <w:szCs w:val="28"/>
        </w:rPr>
        <w:t xml:space="preserve">формирование у обучающихся </w:t>
      </w:r>
      <w:r w:rsidR="001425B6" w:rsidRPr="006A4206">
        <w:rPr>
          <w:color w:val="000000"/>
          <w:sz w:val="28"/>
          <w:szCs w:val="28"/>
        </w:rPr>
        <w:t xml:space="preserve">представления о мужестве, долге, чести, </w:t>
      </w:r>
      <w:r w:rsidR="00070E26" w:rsidRPr="006A4206">
        <w:rPr>
          <w:color w:val="000000"/>
          <w:sz w:val="28"/>
          <w:szCs w:val="28"/>
        </w:rPr>
        <w:t xml:space="preserve">справедливости, </w:t>
      </w:r>
      <w:r w:rsidR="001425B6" w:rsidRPr="006A4206">
        <w:rPr>
          <w:color w:val="000000"/>
          <w:sz w:val="28"/>
          <w:szCs w:val="28"/>
        </w:rPr>
        <w:t>ответственности</w:t>
      </w:r>
      <w:r w:rsidR="00070E26" w:rsidRPr="006A4206">
        <w:rPr>
          <w:color w:val="000000"/>
          <w:sz w:val="28"/>
          <w:szCs w:val="28"/>
        </w:rPr>
        <w:t xml:space="preserve"> как высшей нравственной добродетели</w:t>
      </w:r>
      <w:r w:rsidR="001425B6" w:rsidRPr="006A4206">
        <w:rPr>
          <w:color w:val="181818"/>
          <w:sz w:val="28"/>
          <w:szCs w:val="28"/>
        </w:rPr>
        <w:t xml:space="preserve"> </w:t>
      </w:r>
      <w:r w:rsidR="00070E26" w:rsidRPr="006A4206">
        <w:rPr>
          <w:color w:val="181818"/>
          <w:sz w:val="28"/>
          <w:szCs w:val="28"/>
        </w:rPr>
        <w:t xml:space="preserve">на примере Героя России </w:t>
      </w:r>
      <w:r w:rsidR="00B875FC" w:rsidRPr="006A4206">
        <w:rPr>
          <w:color w:val="181818"/>
          <w:sz w:val="28"/>
          <w:szCs w:val="28"/>
        </w:rPr>
        <w:t>Алексея Пан</w:t>
      </w:r>
      <w:r w:rsidR="007D78CF" w:rsidRPr="006A4206">
        <w:rPr>
          <w:color w:val="181818"/>
          <w:sz w:val="28"/>
          <w:szCs w:val="28"/>
        </w:rPr>
        <w:t>кратова</w:t>
      </w:r>
      <w:r w:rsidRPr="006A4206">
        <w:rPr>
          <w:color w:val="181818"/>
          <w:sz w:val="28"/>
          <w:szCs w:val="28"/>
        </w:rPr>
        <w:t>.</w:t>
      </w:r>
    </w:p>
    <w:p w:rsidR="001425B6" w:rsidRPr="006A4206" w:rsidRDefault="000259AC" w:rsidP="00BE5CFE">
      <w:pPr>
        <w:pStyle w:val="aff4"/>
        <w:spacing w:after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A4206">
        <w:rPr>
          <w:rFonts w:ascii="Times New Roman" w:hAnsi="Times New Roman" w:cs="Times New Roman"/>
          <w:b/>
          <w:bCs/>
          <w:color w:val="auto"/>
          <w:sz w:val="28"/>
          <w:szCs w:val="28"/>
        </w:rPr>
        <w:t>З</w:t>
      </w:r>
      <w:r w:rsidR="001425B6" w:rsidRPr="006A420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адачи: </w:t>
      </w:r>
    </w:p>
    <w:p w:rsidR="007D78CF" w:rsidRPr="006A4206" w:rsidRDefault="001425B6" w:rsidP="00BE5CFE">
      <w:pPr>
        <w:pStyle w:val="aff4"/>
        <w:spacing w:after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7D78CF" w:rsidRPr="006A4206">
        <w:rPr>
          <w:rFonts w:ascii="Times New Roman" w:hAnsi="Times New Roman" w:cs="Times New Roman"/>
          <w:bCs/>
          <w:color w:val="auto"/>
          <w:sz w:val="28"/>
          <w:szCs w:val="28"/>
        </w:rPr>
        <w:t>содейств</w:t>
      </w:r>
      <w:r w:rsidR="000259AC"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овать </w:t>
      </w:r>
      <w:r w:rsidR="007D78CF" w:rsidRPr="006A4206">
        <w:rPr>
          <w:rFonts w:ascii="Times New Roman" w:hAnsi="Times New Roman" w:cs="Times New Roman"/>
          <w:bCs/>
          <w:color w:val="auto"/>
          <w:sz w:val="28"/>
          <w:szCs w:val="28"/>
        </w:rPr>
        <w:t>осознанию школьниками себя как граждан российского общества, уважающих историю своей Родины и несущих ответственность за её судьбу в современном мире;</w:t>
      </w:r>
    </w:p>
    <w:p w:rsidR="007D78CF" w:rsidRPr="006A4206" w:rsidRDefault="007D78CF" w:rsidP="00BE5CFE">
      <w:pPr>
        <w:pStyle w:val="aff4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259AC" w:rsidRPr="006A4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способствовать </w:t>
      </w:r>
      <w:r w:rsidRPr="006A4206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углублени</w:t>
      </w:r>
      <w:r w:rsidR="000259AC" w:rsidRPr="006A420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6A4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 </w:t>
      </w:r>
      <w:r w:rsidR="000259AC" w:rsidRPr="006A4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</w:t>
      </w:r>
      <w:r w:rsidRPr="006A4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высших наградах России и </w:t>
      </w:r>
      <w:r w:rsidR="000259AC" w:rsidRPr="006A4206">
        <w:rPr>
          <w:rFonts w:ascii="Times New Roman" w:eastAsia="Times New Roman" w:hAnsi="Times New Roman" w:cs="Times New Roman"/>
          <w:color w:val="000000"/>
          <w:sz w:val="28"/>
          <w:szCs w:val="28"/>
        </w:rPr>
        <w:t>их присвоении, о связи времен и поколений в истории нашей страны</w:t>
      </w:r>
      <w:r w:rsidRPr="006A420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259AC" w:rsidRPr="006A4206" w:rsidRDefault="000259AC" w:rsidP="00BE5CFE">
      <w:pPr>
        <w:pStyle w:val="aff4"/>
        <w:spacing w:after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4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>содействовать воспитанию чувства гордости за героев, которые живут среди нас</w:t>
      </w:r>
      <w:r w:rsidRPr="006A4206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1425B6" w:rsidRPr="006A4206" w:rsidRDefault="001425B6" w:rsidP="00BE5CFE">
      <w:pPr>
        <w:pStyle w:val="aff4"/>
        <w:spacing w:after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420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Оборудование: 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>видеопроектор, экран, ноутбук</w:t>
      </w:r>
      <w:r w:rsidR="00F449F7"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разноцветные </w:t>
      </w:r>
      <w:proofErr w:type="spellStart"/>
      <w:r w:rsidR="00F449F7" w:rsidRPr="006A4206">
        <w:rPr>
          <w:rFonts w:ascii="Times New Roman" w:hAnsi="Times New Roman" w:cs="Times New Roman"/>
          <w:bCs/>
          <w:color w:val="auto"/>
          <w:sz w:val="28"/>
          <w:szCs w:val="28"/>
        </w:rPr>
        <w:t>стикеры</w:t>
      </w:r>
      <w:proofErr w:type="spellEnd"/>
      <w:r w:rsidR="00F449F7"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proofErr w:type="spellStart"/>
      <w:r w:rsidR="00F449F7" w:rsidRPr="006A4206">
        <w:rPr>
          <w:rFonts w:ascii="Times New Roman" w:hAnsi="Times New Roman" w:cs="Times New Roman"/>
          <w:bCs/>
          <w:color w:val="auto"/>
          <w:sz w:val="28"/>
          <w:szCs w:val="28"/>
        </w:rPr>
        <w:t>флип-чарт</w:t>
      </w:r>
      <w:proofErr w:type="spellEnd"/>
      <w:r w:rsidR="00F449F7"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(или магнитная доска)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1425B6" w:rsidRPr="006A4206" w:rsidRDefault="001425B6" w:rsidP="00BE5CFE">
      <w:pPr>
        <w:pStyle w:val="aff4"/>
        <w:spacing w:after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420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проведения: </w:t>
      </w:r>
      <w:r w:rsidR="000259AC" w:rsidRPr="006A4206">
        <w:rPr>
          <w:rFonts w:ascii="Times New Roman" w:hAnsi="Times New Roman" w:cs="Times New Roman"/>
          <w:bCs/>
          <w:color w:val="auto"/>
          <w:sz w:val="28"/>
          <w:szCs w:val="28"/>
        </w:rPr>
        <w:t>урок,</w:t>
      </w:r>
      <w:r w:rsidR="000259AC" w:rsidRPr="006A420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>классн</w:t>
      </w:r>
      <w:r w:rsidR="000259AC" w:rsidRPr="006A4206">
        <w:rPr>
          <w:rFonts w:ascii="Times New Roman" w:hAnsi="Times New Roman" w:cs="Times New Roman"/>
          <w:bCs/>
          <w:color w:val="auto"/>
          <w:sz w:val="28"/>
          <w:szCs w:val="28"/>
        </w:rPr>
        <w:t>ый час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1425B6" w:rsidRDefault="000259AC" w:rsidP="00BE5CF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42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Продолжительность занятия: </w:t>
      </w:r>
      <w:r w:rsidRPr="006A420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425B6" w:rsidRPr="006A4206">
        <w:rPr>
          <w:rFonts w:ascii="Times New Roman" w:hAnsi="Times New Roman" w:cs="Times New Roman"/>
          <w:color w:val="000000" w:themeColor="text1"/>
          <w:sz w:val="28"/>
          <w:szCs w:val="28"/>
        </w:rPr>
        <w:t>0 минут.</w:t>
      </w:r>
    </w:p>
    <w:p w:rsidR="00B31486" w:rsidRPr="006A4206" w:rsidRDefault="00B31486" w:rsidP="00B314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486">
        <w:rPr>
          <w:rFonts w:ascii="Times New Roman" w:hAnsi="Times New Roman" w:cs="Times New Roman"/>
          <w:b/>
          <w:sz w:val="28"/>
          <w:szCs w:val="28"/>
        </w:rPr>
        <w:t>Вариант рассадки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A4206">
        <w:rPr>
          <w:rFonts w:ascii="Times New Roman" w:hAnsi="Times New Roman" w:cs="Times New Roman"/>
          <w:sz w:val="28"/>
          <w:szCs w:val="28"/>
        </w:rPr>
        <w:t xml:space="preserve"> группы по 4-6 человек.</w:t>
      </w:r>
    </w:p>
    <w:p w:rsidR="000259AC" w:rsidRPr="006A4206" w:rsidRDefault="000259AC" w:rsidP="00B314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9AC" w:rsidRPr="006A4206" w:rsidRDefault="000259AC" w:rsidP="00BE5CFE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42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2F33B1" w:rsidRPr="006A4206" w:rsidRDefault="002F33B1" w:rsidP="00BE5CFE">
      <w:pPr>
        <w:pStyle w:val="aff4"/>
        <w:spacing w:after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="000259AC"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удущее 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>России</w:t>
      </w:r>
      <w:r w:rsidR="000259AC"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может быть построено только на прочном фундаменте. Таким фундаментом может </w:t>
      </w:r>
      <w:r w:rsidR="0008756C"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выступать </w:t>
      </w:r>
      <w:r w:rsidR="000259AC"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патриотизм, 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>в основе которого лежит ответственность за свою страну и ее будущее.</w:t>
      </w:r>
    </w:p>
    <w:p w:rsidR="002F33B1" w:rsidRPr="006A4206" w:rsidRDefault="002F33B1" w:rsidP="00BE5CFE">
      <w:pPr>
        <w:pStyle w:val="aff4"/>
        <w:spacing w:after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24 февраля 2022 года Президент Российской Федерации </w:t>
      </w:r>
      <w:r w:rsidR="0008756C"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В. В. Путин 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объявил о решении провести специальную военную операцию по демилитаризации и денацификации </w:t>
      </w:r>
      <w:hyperlink r:id="rId9" w:tgtFrame="_blank" w:history="1">
        <w:r w:rsidRPr="006A4206">
          <w:rPr>
            <w:rFonts w:ascii="Times New Roman" w:hAnsi="Times New Roman" w:cs="Times New Roman"/>
            <w:bCs/>
            <w:color w:val="auto"/>
            <w:sz w:val="28"/>
            <w:szCs w:val="28"/>
          </w:rPr>
          <w:t>Украины</w:t>
        </w:r>
      </w:hyperlink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>. Главная цель специальной операции в Донбассе – обеспечение мирной жизни населения ДНР и ЛНР в пределах их административных границ.</w:t>
      </w:r>
    </w:p>
    <w:p w:rsidR="0026273C" w:rsidRPr="006A4206" w:rsidRDefault="002F33B1" w:rsidP="00BE5CFE">
      <w:pPr>
        <w:pStyle w:val="aff4"/>
        <w:spacing w:after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Это событие имеет важное значение в новейшей российской истории. Необходимо </w:t>
      </w:r>
      <w:r w:rsidR="0008756C" w:rsidRPr="006A4206">
        <w:rPr>
          <w:rFonts w:ascii="Times New Roman" w:hAnsi="Times New Roman" w:cs="Times New Roman"/>
          <w:bCs/>
          <w:color w:val="auto"/>
          <w:sz w:val="28"/>
          <w:szCs w:val="28"/>
        </w:rPr>
        <w:t>на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примере мужества и стойкости военнослужащи</w:t>
      </w:r>
      <w:r w:rsidR="00F22456" w:rsidRPr="006A4206">
        <w:rPr>
          <w:rFonts w:ascii="Times New Roman" w:hAnsi="Times New Roman" w:cs="Times New Roman"/>
          <w:bCs/>
          <w:color w:val="auto"/>
          <w:sz w:val="28"/>
          <w:szCs w:val="28"/>
        </w:rPr>
        <w:t>х, удостоенных в ходе специальной военной операции звания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Геро</w:t>
      </w:r>
      <w:r w:rsidR="00F22456" w:rsidRPr="006A4206">
        <w:rPr>
          <w:rFonts w:ascii="Times New Roman" w:hAnsi="Times New Roman" w:cs="Times New Roman"/>
          <w:bCs/>
          <w:color w:val="auto"/>
          <w:sz w:val="28"/>
          <w:szCs w:val="28"/>
        </w:rPr>
        <w:t>й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России</w:t>
      </w:r>
      <w:r w:rsidR="00F22456" w:rsidRPr="006A4206">
        <w:rPr>
          <w:rFonts w:ascii="Times New Roman" w:hAnsi="Times New Roman" w:cs="Times New Roman"/>
          <w:bCs/>
          <w:color w:val="auto"/>
          <w:sz w:val="28"/>
          <w:szCs w:val="28"/>
        </w:rPr>
        <w:t>, показать</w:t>
      </w:r>
      <w:r w:rsidR="0026273C"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преемственность героических традиций нашего народа.</w:t>
      </w:r>
    </w:p>
    <w:p w:rsidR="0026273C" w:rsidRPr="006A4206" w:rsidRDefault="0026273C" w:rsidP="00BE5CFE">
      <w:pPr>
        <w:pStyle w:val="aff4"/>
        <w:spacing w:after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>Урок</w:t>
      </w:r>
      <w:r w:rsidR="0008756C"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/классный час 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>построен на примере подвига Героя России Алексея Панкратова – командир</w:t>
      </w:r>
      <w:r w:rsidR="00412A31" w:rsidRPr="006A4206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зенитного ракетного дивизиона, </w:t>
      </w:r>
      <w:r w:rsidR="00DD436E"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уроженца </w:t>
      </w:r>
      <w:r w:rsidR="00DD436E" w:rsidRPr="006A4206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Оренбургской области, 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выпускника Военной академии войсковой противовоздушной обороны имени Маршала Советского Союза А. М. Василевского в Смоленске, </w:t>
      </w:r>
      <w:r w:rsidR="00DD436E" w:rsidRPr="006A4206">
        <w:rPr>
          <w:rFonts w:ascii="Times New Roman" w:hAnsi="Times New Roman" w:cs="Times New Roman"/>
          <w:bCs/>
          <w:color w:val="auto"/>
          <w:sz w:val="28"/>
          <w:szCs w:val="28"/>
        </w:rPr>
        <w:t>военнослужащ</w:t>
      </w:r>
      <w:r w:rsidR="0008756C" w:rsidRPr="006A4206">
        <w:rPr>
          <w:rFonts w:ascii="Times New Roman" w:hAnsi="Times New Roman" w:cs="Times New Roman"/>
          <w:bCs/>
          <w:color w:val="auto"/>
          <w:sz w:val="28"/>
          <w:szCs w:val="28"/>
        </w:rPr>
        <w:t>его</w:t>
      </w:r>
      <w:r w:rsidR="00DD436E"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одной из частей, стоящих в Пензенской области.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DD436E" w:rsidRPr="006A4206" w:rsidRDefault="00DD436E" w:rsidP="00BE5CFE">
      <w:pPr>
        <w:pStyle w:val="aff4"/>
        <w:spacing w:after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>При проведении урока</w:t>
      </w:r>
      <w:r w:rsidR="0008756C" w:rsidRPr="006A4206">
        <w:rPr>
          <w:rFonts w:ascii="Times New Roman" w:hAnsi="Times New Roman" w:cs="Times New Roman"/>
          <w:bCs/>
          <w:color w:val="auto"/>
          <w:sz w:val="28"/>
          <w:szCs w:val="28"/>
        </w:rPr>
        <w:t>/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классного часа могут быть использованы материалы о подвигах </w:t>
      </w:r>
      <w:r w:rsidR="006A4206" w:rsidRPr="006A4206">
        <w:rPr>
          <w:rFonts w:ascii="Times New Roman" w:hAnsi="Times New Roman" w:cs="Times New Roman"/>
          <w:bCs/>
          <w:color w:val="auto"/>
          <w:sz w:val="28"/>
          <w:szCs w:val="28"/>
        </w:rPr>
        <w:t>героев</w:t>
      </w:r>
      <w:r w:rsidR="006A4206"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A4206" w:rsidRPr="006A420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своего </w:t>
      </w:r>
      <w:r w:rsidR="006A4206" w:rsidRPr="006A4206">
        <w:rPr>
          <w:rFonts w:ascii="Times New Roman" w:hAnsi="Times New Roman" w:cs="Times New Roman"/>
          <w:bCs/>
          <w:color w:val="auto"/>
          <w:sz w:val="28"/>
          <w:szCs w:val="28"/>
        </w:rPr>
        <w:t>региона Российской Федерации</w:t>
      </w:r>
      <w:r w:rsidRPr="006A420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C22AF" w:rsidRPr="006A4206" w:rsidRDefault="00F449F7" w:rsidP="00BE5C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4206">
        <w:rPr>
          <w:rFonts w:ascii="Times New Roman" w:hAnsi="Times New Roman" w:cs="Times New Roman"/>
          <w:sz w:val="28"/>
          <w:szCs w:val="28"/>
        </w:rPr>
        <w:t>При подготовке к урок</w:t>
      </w:r>
      <w:r w:rsidR="006A4206" w:rsidRPr="006A4206">
        <w:rPr>
          <w:rFonts w:ascii="Times New Roman" w:hAnsi="Times New Roman" w:cs="Times New Roman"/>
          <w:sz w:val="28"/>
          <w:szCs w:val="28"/>
        </w:rPr>
        <w:t>у</w:t>
      </w:r>
      <w:r w:rsidRPr="006A4206">
        <w:rPr>
          <w:rFonts w:ascii="Times New Roman" w:hAnsi="Times New Roman" w:cs="Times New Roman"/>
          <w:sz w:val="28"/>
          <w:szCs w:val="28"/>
        </w:rPr>
        <w:t xml:space="preserve">/классному часу учителю необходимо проверить возможность воспроизведения предложенных </w:t>
      </w:r>
      <w:proofErr w:type="spellStart"/>
      <w:r w:rsidRPr="006A4206">
        <w:rPr>
          <w:rFonts w:ascii="Times New Roman" w:hAnsi="Times New Roman" w:cs="Times New Roman"/>
          <w:sz w:val="28"/>
          <w:szCs w:val="28"/>
        </w:rPr>
        <w:t>видероликов</w:t>
      </w:r>
      <w:proofErr w:type="spellEnd"/>
      <w:r w:rsidRPr="006A42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49F7" w:rsidRPr="006A4206" w:rsidRDefault="00F449F7" w:rsidP="00BE5C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206">
        <w:rPr>
          <w:rFonts w:ascii="Times New Roman" w:hAnsi="Times New Roman" w:cs="Times New Roman"/>
          <w:sz w:val="28"/>
          <w:szCs w:val="28"/>
        </w:rPr>
        <w:t xml:space="preserve">Перед началом урока/классного часа необходимо установить </w:t>
      </w:r>
      <w:proofErr w:type="spellStart"/>
      <w:r w:rsidRPr="006A4206">
        <w:rPr>
          <w:rFonts w:ascii="Times New Roman" w:hAnsi="Times New Roman" w:cs="Times New Roman"/>
          <w:sz w:val="28"/>
          <w:szCs w:val="28"/>
        </w:rPr>
        <w:t>флип-чарт</w:t>
      </w:r>
      <w:proofErr w:type="spellEnd"/>
      <w:r w:rsidRPr="006A4206">
        <w:rPr>
          <w:rFonts w:ascii="Times New Roman" w:hAnsi="Times New Roman" w:cs="Times New Roman"/>
          <w:sz w:val="28"/>
          <w:szCs w:val="28"/>
        </w:rPr>
        <w:t xml:space="preserve"> (магнитную доску); каждому школьнику положить на стол цветные </w:t>
      </w:r>
      <w:proofErr w:type="spellStart"/>
      <w:r w:rsidRPr="006A4206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6A4206">
        <w:rPr>
          <w:rFonts w:ascii="Times New Roman" w:hAnsi="Times New Roman" w:cs="Times New Roman"/>
          <w:sz w:val="28"/>
          <w:szCs w:val="28"/>
        </w:rPr>
        <w:t>.</w:t>
      </w:r>
    </w:p>
    <w:p w:rsidR="00B31A77" w:rsidRPr="006A4206" w:rsidRDefault="00B31A77" w:rsidP="00BE5CF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6D2" w:rsidRPr="006A4206" w:rsidRDefault="006A4206" w:rsidP="00BE5CF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206">
        <w:rPr>
          <w:rFonts w:ascii="Times New Roman" w:hAnsi="Times New Roman" w:cs="Times New Roman"/>
          <w:b/>
          <w:sz w:val="28"/>
          <w:szCs w:val="28"/>
        </w:rPr>
        <w:t xml:space="preserve">Дополнительный материал </w:t>
      </w:r>
    </w:p>
    <w:p w:rsidR="00BE5CFE" w:rsidRDefault="00BE5CFE" w:rsidP="00BE5C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E5CFE" w:rsidRPr="00BE5CFE" w:rsidRDefault="00BE5CFE" w:rsidP="00B3148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E5C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понятии «мужество»</w:t>
      </w:r>
    </w:p>
    <w:p w:rsidR="006A4206" w:rsidRPr="006A4206" w:rsidRDefault="006A4206" w:rsidP="00BE5C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4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античные времена мужество считалось одной из четырёх главных добродетелей. </w:t>
      </w:r>
      <w:r w:rsidRPr="006A420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Добродетель</w:t>
      </w:r>
      <w:r w:rsidRPr="006A420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– это добрые дела человека или доброе стремления, из которых происходят сами дела. Другими словами, это добро, вошедшее в привычку. </w:t>
      </w:r>
      <w:r w:rsidRPr="006A4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Греки различали четыре добродетели: </w:t>
      </w:r>
      <w:r w:rsidRPr="006A4206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мудрость, мужество, справедливость, умеренность.</w:t>
      </w:r>
    </w:p>
    <w:p w:rsidR="006A4206" w:rsidRPr="006A4206" w:rsidRDefault="006A4206" w:rsidP="00BE5C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4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Аристотель рассматривал мужество как преодоление страха смерти – поведение в бою с риском для собственной жизни ради добродетели.</w:t>
      </w:r>
    </w:p>
    <w:p w:rsidR="006A4206" w:rsidRPr="006A4206" w:rsidRDefault="006A4206" w:rsidP="00BE5C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4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Мужество связано и с понятием чести у рыцарей в средние века.</w:t>
      </w:r>
    </w:p>
    <w:p w:rsidR="006A4206" w:rsidRPr="006A4206" w:rsidRDefault="006A4206" w:rsidP="00BE5C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42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Ярким примером мужества, героизма, отваги в истории нашей страны является Великая Отечественная война.</w:t>
      </w:r>
    </w:p>
    <w:p w:rsidR="006A4206" w:rsidRPr="006A4206" w:rsidRDefault="006A4206" w:rsidP="00BE5CFE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A4206">
        <w:rPr>
          <w:bCs/>
          <w:color w:val="000000" w:themeColor="text1"/>
          <w:sz w:val="28"/>
          <w:szCs w:val="28"/>
        </w:rPr>
        <w:t xml:space="preserve">Слово «мужество» является однокоренным со словом «мужчина». Но мужество </w:t>
      </w:r>
      <w:r w:rsidRPr="006A4206">
        <w:rPr>
          <w:color w:val="000000" w:themeColor="text1"/>
          <w:sz w:val="28"/>
          <w:szCs w:val="28"/>
        </w:rPr>
        <w:t>– не только мужская нравственная ценность. Так, во время Великой Отечественной войны женщины и дети становились в один строй с мужчинами и на фронте, и в тылу и совершали мужественные, героические поступки.</w:t>
      </w:r>
    </w:p>
    <w:p w:rsidR="006A4206" w:rsidRDefault="006A4206" w:rsidP="00BE5CFE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A4206">
        <w:rPr>
          <w:color w:val="000000" w:themeColor="text1"/>
          <w:sz w:val="28"/>
          <w:szCs w:val="28"/>
        </w:rPr>
        <w:t>Ежегодно несколько десятков детей получают награды за героизм, проявленный в чрезвычайных ситуациях, в сложных жизненных обстоятельствах – при пожарах, ледоставах и ледоходах, в дорожно-транспортных происшествиях, при задержании преступников, на пограничных заставах.</w:t>
      </w:r>
    </w:p>
    <w:p w:rsidR="00BB4FFC" w:rsidRDefault="00BB4FFC" w:rsidP="00BE5CFE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BB4FFC" w:rsidRDefault="00BB4FFC" w:rsidP="00BB4FFC">
      <w:pPr>
        <w:pStyle w:val="af4"/>
        <w:spacing w:before="0" w:beforeAutospacing="0" w:after="0" w:afterAutospacing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Дополнительное</w:t>
      </w:r>
      <w:r w:rsidRPr="00BB4FFC">
        <w:rPr>
          <w:b/>
          <w:color w:val="000000" w:themeColor="text1"/>
          <w:sz w:val="28"/>
          <w:szCs w:val="28"/>
        </w:rPr>
        <w:t xml:space="preserve"> задани</w:t>
      </w:r>
      <w:r>
        <w:rPr>
          <w:b/>
          <w:color w:val="000000" w:themeColor="text1"/>
          <w:sz w:val="28"/>
          <w:szCs w:val="28"/>
        </w:rPr>
        <w:t>е</w:t>
      </w:r>
      <w:r w:rsidRPr="00BB4FFC">
        <w:rPr>
          <w:b/>
          <w:color w:val="000000" w:themeColor="text1"/>
          <w:sz w:val="28"/>
          <w:szCs w:val="28"/>
        </w:rPr>
        <w:t xml:space="preserve"> </w:t>
      </w:r>
    </w:p>
    <w:p w:rsidR="005845CB" w:rsidRPr="00BB4FFC" w:rsidRDefault="005845CB" w:rsidP="00BB4FFC">
      <w:pPr>
        <w:pStyle w:val="af4"/>
        <w:spacing w:before="0" w:beforeAutospacing="0" w:after="0" w:afterAutospacing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BB4FFC" w:rsidRPr="00972CE4" w:rsidRDefault="00BB4FFC" w:rsidP="00BB4FFC">
      <w:pPr>
        <w:pStyle w:val="af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="Calibri"/>
          <w:i/>
          <w:sz w:val="28"/>
          <w:szCs w:val="22"/>
        </w:rPr>
      </w:pPr>
      <w:r w:rsidRPr="00972CE4">
        <w:rPr>
          <w:rFonts w:eastAsia="Calibri"/>
          <w:i/>
          <w:sz w:val="28"/>
          <w:szCs w:val="22"/>
        </w:rPr>
        <w:t xml:space="preserve">Перед вами фрагмент перечня полных кавалеров </w:t>
      </w:r>
      <w:r>
        <w:rPr>
          <w:rFonts w:eastAsia="Calibri"/>
          <w:i/>
          <w:sz w:val="28"/>
          <w:szCs w:val="22"/>
        </w:rPr>
        <w:t>о</w:t>
      </w:r>
      <w:r w:rsidRPr="00972CE4">
        <w:rPr>
          <w:rFonts w:eastAsia="Calibri"/>
          <w:i/>
          <w:sz w:val="28"/>
          <w:szCs w:val="22"/>
        </w:rPr>
        <w:t xml:space="preserve">рдена </w:t>
      </w:r>
      <w:r>
        <w:rPr>
          <w:rFonts w:eastAsia="Calibri"/>
          <w:i/>
          <w:sz w:val="28"/>
          <w:szCs w:val="22"/>
        </w:rPr>
        <w:t>«</w:t>
      </w:r>
      <w:r w:rsidRPr="00972CE4">
        <w:rPr>
          <w:rFonts w:eastAsia="Calibri"/>
          <w:i/>
          <w:sz w:val="28"/>
          <w:szCs w:val="22"/>
        </w:rPr>
        <w:t>За заслуги перед Отечеством</w:t>
      </w:r>
      <w:r>
        <w:rPr>
          <w:rFonts w:eastAsia="Calibri"/>
          <w:i/>
          <w:sz w:val="28"/>
          <w:szCs w:val="22"/>
        </w:rPr>
        <w:t>»</w:t>
      </w:r>
      <w:r w:rsidRPr="00972CE4">
        <w:rPr>
          <w:rFonts w:eastAsia="Calibri"/>
          <w:i/>
          <w:sz w:val="28"/>
          <w:szCs w:val="22"/>
        </w:rPr>
        <w:t>. Обсудите в группах</w:t>
      </w:r>
      <w:r>
        <w:rPr>
          <w:rFonts w:eastAsia="Calibri"/>
          <w:i/>
          <w:sz w:val="28"/>
          <w:szCs w:val="22"/>
        </w:rPr>
        <w:t>,</w:t>
      </w:r>
      <w:r w:rsidRPr="00972CE4">
        <w:rPr>
          <w:rFonts w:eastAsia="Calibri"/>
          <w:i/>
          <w:sz w:val="28"/>
          <w:szCs w:val="22"/>
        </w:rPr>
        <w:t xml:space="preserve"> что объединяет людей, которые в него </w:t>
      </w:r>
      <w:r w:rsidRPr="00972CE4">
        <w:rPr>
          <w:rFonts w:eastAsia="Calibri"/>
          <w:i/>
          <w:sz w:val="28"/>
          <w:szCs w:val="22"/>
        </w:rPr>
        <w:lastRenderedPageBreak/>
        <w:t>вошли; кто они по профессии; в каких городах они родились; является ли кто-то из них нашим земляком.</w:t>
      </w:r>
    </w:p>
    <w:tbl>
      <w:tblPr>
        <w:tblW w:w="0" w:type="auto"/>
        <w:tblInd w:w="-1001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092"/>
        <w:gridCol w:w="3258"/>
        <w:gridCol w:w="2011"/>
      </w:tblGrid>
      <w:tr w:rsidR="00BB4FFC" w:rsidRPr="00F4167F" w:rsidTr="00725BE8">
        <w:trPr>
          <w:tblHeader/>
        </w:trPr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Фамилия Имя Отчество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Годы жизни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Место рождения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Род занятий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Алиев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 xml:space="preserve">Муху </w:t>
            </w:r>
            <w:proofErr w:type="spellStart"/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Гимбатович</w:t>
            </w:r>
            <w:proofErr w:type="spellEnd"/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1940 – наст. время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Республика Дагестан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sz w:val="24"/>
                <w:szCs w:val="24"/>
              </w:rPr>
              <w:t>политик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Алфёров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Жорес Иванович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1930 - 2019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Витебск, </w:t>
            </w:r>
            <w:proofErr w:type="spellStart"/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Беларусия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 xml:space="preserve"> ученый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Антонова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Ирина Александровна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br/>
              <w:t>1922-2020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Москва, Россия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Ученый-искусствовед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Баранов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1941 – наст. время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proofErr w:type="spellStart"/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Арзаматово</w:t>
            </w:r>
            <w:proofErr w:type="spellEnd"/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 xml:space="preserve">, Кировская область 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proofErr w:type="spellStart"/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Бокерия</w:t>
            </w:r>
            <w:proofErr w:type="spellEnd"/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Леонид Антонович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1939 – наст. время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Очамчира, Абхазия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sz w:val="24"/>
                <w:szCs w:val="24"/>
              </w:rPr>
              <w:t>Врач-кардиохирург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Броневой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Леонид Сергеевич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1928 -2017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Киев, Украина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Актер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Волчек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Галина Борисовна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1933-2019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Москва, Россия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 xml:space="preserve">Актриса 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Глазунов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Илья Сергеевич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 xml:space="preserve"> 1930-2017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Ленинград, Россия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художник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Громов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Борис Всеволодович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1943– наст. Время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Саратов, Россия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sz w:val="24"/>
                <w:szCs w:val="24"/>
              </w:rPr>
              <w:t>политик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Дедов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Иван Иванович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1941– наст. Время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с. </w:t>
            </w:r>
            <w:proofErr w:type="spellStart"/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Дмитряшевка</w:t>
            </w:r>
            <w:proofErr w:type="spellEnd"/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, Россия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sz w:val="24"/>
                <w:szCs w:val="24"/>
              </w:rPr>
              <w:t>Врач-эндокринолог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Зельдин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Владимир Михайлович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1915-2016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Козлов, Россия</w:t>
            </w:r>
            <w:hyperlink r:id="rId10" w:tooltip="Российская империя" w:history="1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Актер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proofErr w:type="spellStart"/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Зорькин</w:t>
            </w:r>
            <w:proofErr w:type="spellEnd"/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Валерий Дмитриевич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1943– наст. время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Приморский край, Россия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proofErr w:type="spellStart"/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Кутафин</w:t>
            </w:r>
            <w:proofErr w:type="spellEnd"/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 xml:space="preserve">Олег </w:t>
            </w:r>
            <w:proofErr w:type="spellStart"/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Емельянович</w:t>
            </w:r>
            <w:proofErr w:type="spellEnd"/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1937-2008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Одесса, Украина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Ученый-правовед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Лавёров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Николай Павлович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1930-2016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Архангельская область, Россия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Ученый-геолог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proofErr w:type="spellStart"/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Макаровец</w:t>
            </w:r>
            <w:proofErr w:type="spellEnd"/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Николай Александрович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1939-2019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Кролевец, Украина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Конструктор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Масляков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Александр Васильевич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1941– наст. Время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Екатеринбург</w:t>
            </w:r>
            <w:hyperlink r:id="rId11" w:tooltip="Екатеринбург" w:history="1"/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, Россия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sz w:val="24"/>
                <w:szCs w:val="24"/>
              </w:rPr>
              <w:t>Телеведущий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Плисецкая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Майя Михайловна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1925-2015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Москва, Россия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Балерина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Савиных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Виктор Петрович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1940– наст. Время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д. Берёзкины, Россия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sz w:val="24"/>
                <w:szCs w:val="24"/>
              </w:rPr>
              <w:t>Космонавт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Садовничий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Виктор Антонович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1939– наст. Время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с. Краснопавловка, Украина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sz w:val="24"/>
                <w:szCs w:val="24"/>
              </w:rPr>
              <w:t>Ректор МГУ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lastRenderedPageBreak/>
              <w:t>Соломин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 xml:space="preserve">Юрий </w:t>
            </w:r>
            <w:proofErr w:type="spellStart"/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Мефодьевич</w:t>
            </w:r>
            <w:proofErr w:type="spellEnd"/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1935– наст. Время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Чита, Россия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sz w:val="24"/>
                <w:szCs w:val="24"/>
              </w:rPr>
              <w:t xml:space="preserve">Актер 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Спиваков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Владимир Теодорович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1944– наст. Время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Уфа, Башкирия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sz w:val="24"/>
                <w:szCs w:val="24"/>
              </w:rPr>
              <w:t>Дирижер, скрипач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Церетели</w:t>
            </w:r>
            <w:r w:rsidRPr="00F4167F">
              <w:rPr>
                <w:rFonts w:ascii="Times New Roman" w:hAnsi="Times New Roman" w:cs="Times New Roman"/>
                <w:b/>
                <w:bCs/>
                <w:color w:val="0645AD"/>
                <w:sz w:val="24"/>
                <w:szCs w:val="24"/>
              </w:rPr>
              <w:br/>
            </w:r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Зураб Константинович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1934– наст. Время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Тифлис, Грузия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sz w:val="24"/>
                <w:szCs w:val="24"/>
              </w:rPr>
              <w:t>Скульптор</w:t>
            </w:r>
          </w:p>
        </w:tc>
      </w:tr>
      <w:tr w:rsidR="00BB4FFC" w:rsidRPr="00F4167F" w:rsidTr="00725BE8">
        <w:tc>
          <w:tcPr>
            <w:tcW w:w="3261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proofErr w:type="spellStart"/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>Ювеналий</w:t>
            </w:r>
            <w:proofErr w:type="spellEnd"/>
            <w:r w:rsidRPr="00F4167F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</w:rPr>
              <w:t xml:space="preserve"> (Поярков)</w:t>
            </w:r>
          </w:p>
        </w:tc>
        <w:tc>
          <w:tcPr>
            <w:tcW w:w="209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1935– наст. время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color w:val="202122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color w:val="202122"/>
                <w:sz w:val="24"/>
                <w:szCs w:val="24"/>
              </w:rPr>
              <w:t>Ярославль, Россия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B4FFC" w:rsidRPr="00F4167F" w:rsidRDefault="00BB4FFC" w:rsidP="00725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7F">
              <w:rPr>
                <w:rFonts w:ascii="Times New Roman" w:hAnsi="Times New Roman" w:cs="Times New Roman"/>
                <w:sz w:val="24"/>
                <w:szCs w:val="24"/>
              </w:rPr>
              <w:t>Епископ</w:t>
            </w:r>
          </w:p>
        </w:tc>
      </w:tr>
    </w:tbl>
    <w:p w:rsidR="00BB4FFC" w:rsidRPr="00BB4FFC" w:rsidRDefault="00BB4FFC" w:rsidP="00BB4FFC">
      <w:pPr>
        <w:pStyle w:val="af4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B31486" w:rsidRPr="00B31486" w:rsidRDefault="00B31486" w:rsidP="00B31486">
      <w:pPr>
        <w:pStyle w:val="af4"/>
        <w:spacing w:after="0"/>
        <w:ind w:firstLine="709"/>
        <w:jc w:val="center"/>
        <w:rPr>
          <w:b/>
          <w:color w:val="000000" w:themeColor="text1"/>
          <w:sz w:val="28"/>
          <w:szCs w:val="28"/>
        </w:rPr>
      </w:pPr>
      <w:r w:rsidRPr="00B31486">
        <w:rPr>
          <w:b/>
          <w:color w:val="000000" w:themeColor="text1"/>
          <w:sz w:val="28"/>
          <w:szCs w:val="28"/>
        </w:rPr>
        <w:t>Пословицы и поговорки о героизме</w:t>
      </w:r>
    </w:p>
    <w:p w:rsidR="00B31486" w:rsidRPr="00B31486" w:rsidRDefault="00B31486" w:rsidP="00B31486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31486">
        <w:rPr>
          <w:color w:val="000000" w:themeColor="text1"/>
          <w:sz w:val="28"/>
          <w:szCs w:val="28"/>
        </w:rPr>
        <w:t>Тот герой, кто за Родину горой.</w:t>
      </w:r>
    </w:p>
    <w:p w:rsidR="00B31486" w:rsidRPr="00B31486" w:rsidRDefault="00B31486" w:rsidP="00B31486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31486">
        <w:rPr>
          <w:color w:val="000000" w:themeColor="text1"/>
          <w:sz w:val="28"/>
          <w:szCs w:val="28"/>
        </w:rPr>
        <w:t>Пример героя зовет на подвиг.</w:t>
      </w:r>
    </w:p>
    <w:p w:rsidR="00B31486" w:rsidRPr="00B31486" w:rsidRDefault="00B31486" w:rsidP="00B31486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31486">
        <w:rPr>
          <w:color w:val="000000" w:themeColor="text1"/>
          <w:sz w:val="28"/>
          <w:szCs w:val="28"/>
        </w:rPr>
        <w:t>Бей врага смертным боем – станешь героем.</w:t>
      </w:r>
    </w:p>
    <w:p w:rsidR="00B31486" w:rsidRPr="00B31486" w:rsidRDefault="00B31486" w:rsidP="00B31486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31486">
        <w:rPr>
          <w:color w:val="000000" w:themeColor="text1"/>
          <w:sz w:val="28"/>
          <w:szCs w:val="28"/>
        </w:rPr>
        <w:t>Победит тот, кто не дрогнет.</w:t>
      </w:r>
    </w:p>
    <w:p w:rsidR="00B31486" w:rsidRPr="00B31486" w:rsidRDefault="00B31486" w:rsidP="00B31486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31486">
        <w:rPr>
          <w:color w:val="000000" w:themeColor="text1"/>
          <w:sz w:val="28"/>
          <w:szCs w:val="28"/>
        </w:rPr>
        <w:t>На героя и слава бежит.</w:t>
      </w:r>
    </w:p>
    <w:p w:rsidR="00B31486" w:rsidRPr="00B31486" w:rsidRDefault="00B31486" w:rsidP="00B31486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31486">
        <w:rPr>
          <w:color w:val="000000" w:themeColor="text1"/>
          <w:sz w:val="28"/>
          <w:szCs w:val="28"/>
        </w:rPr>
        <w:t>Герои куют победу.</w:t>
      </w:r>
    </w:p>
    <w:p w:rsidR="00B31486" w:rsidRPr="00B31486" w:rsidRDefault="00B31486" w:rsidP="00B31486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31486">
        <w:rPr>
          <w:color w:val="000000" w:themeColor="text1"/>
          <w:sz w:val="28"/>
          <w:szCs w:val="28"/>
        </w:rPr>
        <w:t>Герои рождаются на поле брани.</w:t>
      </w:r>
    </w:p>
    <w:p w:rsidR="00B31486" w:rsidRPr="00B31486" w:rsidRDefault="00B31486" w:rsidP="00B31486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31486">
        <w:rPr>
          <w:color w:val="000000" w:themeColor="text1"/>
          <w:sz w:val="28"/>
          <w:szCs w:val="28"/>
        </w:rPr>
        <w:t>Кто храбр да стоек, тот десятерых стоит.</w:t>
      </w:r>
    </w:p>
    <w:p w:rsidR="00B31486" w:rsidRPr="00B31486" w:rsidRDefault="00B31486" w:rsidP="00B31486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31486">
        <w:rPr>
          <w:color w:val="000000" w:themeColor="text1"/>
          <w:sz w:val="28"/>
          <w:szCs w:val="28"/>
        </w:rPr>
        <w:t xml:space="preserve">Герой не многих знает, а имя его вся страна повторяет. </w:t>
      </w:r>
    </w:p>
    <w:p w:rsidR="00B31486" w:rsidRPr="00B31486" w:rsidRDefault="00B31486" w:rsidP="00B31486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31486">
        <w:rPr>
          <w:color w:val="000000" w:themeColor="text1"/>
          <w:sz w:val="28"/>
          <w:szCs w:val="28"/>
        </w:rPr>
        <w:t>В труде усердного почитают, в войске героя любят.</w:t>
      </w:r>
    </w:p>
    <w:p w:rsidR="00B31486" w:rsidRPr="00B31486" w:rsidRDefault="00B31486" w:rsidP="00B31486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31486">
        <w:rPr>
          <w:color w:val="000000" w:themeColor="text1"/>
          <w:sz w:val="28"/>
          <w:szCs w:val="28"/>
        </w:rPr>
        <w:t>Где народ, там должен быть и герой.</w:t>
      </w:r>
    </w:p>
    <w:p w:rsidR="00B31486" w:rsidRPr="00B31486" w:rsidRDefault="00B31486" w:rsidP="00B31486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31486">
        <w:rPr>
          <w:color w:val="000000" w:themeColor="text1"/>
          <w:sz w:val="28"/>
          <w:szCs w:val="28"/>
        </w:rPr>
        <w:t>Героем падешь – подымут, трусом падёшь – раздавят.</w:t>
      </w:r>
    </w:p>
    <w:p w:rsidR="00B31486" w:rsidRDefault="00B31486" w:rsidP="00B31486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31486">
        <w:rPr>
          <w:color w:val="000000" w:themeColor="text1"/>
          <w:sz w:val="28"/>
          <w:szCs w:val="28"/>
        </w:rPr>
        <w:t>Слава – герою, презрение – трусу.</w:t>
      </w:r>
    </w:p>
    <w:p w:rsidR="00BE5CFE" w:rsidRDefault="00BE5CFE" w:rsidP="00BE5CFE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BE5CFE" w:rsidRPr="00B31486" w:rsidRDefault="00B31486" w:rsidP="00B31486">
      <w:pPr>
        <w:pStyle w:val="af4"/>
        <w:spacing w:before="0" w:beforeAutospacing="0" w:after="0" w:afterAutospacing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СМИ</w:t>
      </w:r>
      <w:r w:rsidR="00BE5CFE" w:rsidRPr="00B31486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о подвиге</w:t>
      </w:r>
      <w:r w:rsidR="00BE5CFE" w:rsidRPr="00B31486">
        <w:rPr>
          <w:b/>
          <w:color w:val="000000" w:themeColor="text1"/>
          <w:sz w:val="28"/>
          <w:szCs w:val="28"/>
        </w:rPr>
        <w:t xml:space="preserve"> Алексея Станиславовича Панкратова</w:t>
      </w:r>
    </w:p>
    <w:p w:rsidR="00BE5CFE" w:rsidRPr="00B31486" w:rsidRDefault="00BE5CFE" w:rsidP="00BE5CFE">
      <w:p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Pr="00B31486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Герой России Алексей </w:t>
        </w:r>
        <w:r w:rsidRPr="00B31486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B31486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</w:rPr>
          <w:t>анкратов родился в Оренбургской области</w:t>
        </w:r>
      </w:hyperlink>
    </w:p>
    <w:p w:rsidR="00BE5CFE" w:rsidRPr="00B31486" w:rsidRDefault="00BE5CFE" w:rsidP="00BE5CFE">
      <w:p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Pr="00B31486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</w:rPr>
          <w:t>Панкратов Алексей Стани</w:t>
        </w:r>
        <w:r w:rsidRPr="00B31486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</w:rPr>
          <w:t>с</w:t>
        </w:r>
        <w:r w:rsidRPr="00B31486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</w:rPr>
          <w:t>лавович</w:t>
        </w:r>
      </w:hyperlink>
    </w:p>
    <w:p w:rsidR="00BE5CFE" w:rsidRPr="00B31486" w:rsidRDefault="00BE5CFE" w:rsidP="00BE5CFE">
      <w:p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proofErr w:type="spellStart"/>
        <w:r w:rsidRPr="00B31486">
          <w:rPr>
            <w:rStyle w:val="af5"/>
            <w:rFonts w:ascii="Times New Roman" w:hAnsi="Times New Roman" w:cs="Times New Roman"/>
            <w:iCs/>
            <w:color w:val="000000" w:themeColor="text1"/>
            <w:sz w:val="28"/>
            <w:szCs w:val="28"/>
          </w:rPr>
          <w:t>Хайремдинов</w:t>
        </w:r>
        <w:proofErr w:type="spellEnd"/>
        <w:r w:rsidRPr="00B31486">
          <w:rPr>
            <w:rStyle w:val="af5"/>
            <w:rFonts w:ascii="Times New Roman" w:hAnsi="Times New Roman" w:cs="Times New Roman"/>
            <w:iCs/>
            <w:color w:val="000000" w:themeColor="text1"/>
            <w:sz w:val="28"/>
            <w:szCs w:val="28"/>
          </w:rPr>
          <w:t xml:space="preserve"> Л.</w:t>
        </w:r>
        <w:r w:rsidRPr="00B31486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</w:rPr>
          <w:t> Потомки воинов бесстрашных. Российские военнослужащие демонстрируют беспримерное мужество во время проведения специальной военной операции на Украине. // Красная звезда. — 2022. — 4 марта. — С.2.</w:t>
        </w:r>
      </w:hyperlink>
    </w:p>
    <w:p w:rsidR="00BE5CFE" w:rsidRPr="00B31486" w:rsidRDefault="00BE5CFE" w:rsidP="00BE5CFE">
      <w:p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4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Алиев Т., Петров И.</w:t>
      </w:r>
      <w:r w:rsidRPr="00B3148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5" w:history="1">
        <w:r w:rsidRPr="00B31486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</w:rPr>
          <w:t>Улица гер</w:t>
        </w:r>
        <w:r w:rsidRPr="00B31486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</w:rPr>
          <w:t>о</w:t>
        </w:r>
        <w:r w:rsidRPr="00B31486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</w:rPr>
          <w:t>ев</w:t>
        </w:r>
      </w:hyperlink>
      <w:r w:rsidRPr="00B31486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r w:rsidRPr="00B31486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газета</w:t>
      </w:r>
      <w:r w:rsidRPr="00B31486">
        <w:rPr>
          <w:rFonts w:ascii="Times New Roman" w:hAnsi="Times New Roman" w:cs="Times New Roman"/>
          <w:color w:val="000000" w:themeColor="text1"/>
          <w:sz w:val="28"/>
          <w:szCs w:val="28"/>
        </w:rPr>
        <w:t> — Столичный выпуск. № 48(8696). 04.03.2022</w:t>
      </w:r>
    </w:p>
    <w:p w:rsidR="00BE5CFE" w:rsidRPr="00B31486" w:rsidRDefault="00BE5CFE" w:rsidP="00BE5CFE">
      <w:p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4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Бойко А.</w:t>
      </w:r>
      <w:r w:rsidRPr="00B3148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6" w:history="1">
        <w:r w:rsidRPr="00B31486">
          <w:rPr>
            <w:rStyle w:val="af5"/>
            <w:rFonts w:ascii="Times New Roman" w:hAnsi="Times New Roman" w:cs="Times New Roman"/>
            <w:color w:val="000000" w:themeColor="text1"/>
            <w:sz w:val="28"/>
            <w:szCs w:val="28"/>
          </w:rPr>
          <w:t>В Минобороны РФ рассказали о подвигах и героизме российских военных на Украине</w:t>
        </w:r>
      </w:hyperlink>
      <w:r w:rsidRPr="00B31486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r w:rsidRPr="00B31486">
        <w:rPr>
          <w:rFonts w:ascii="Times New Roman" w:hAnsi="Times New Roman" w:cs="Times New Roman"/>
          <w:color w:val="000000" w:themeColor="text1"/>
          <w:sz w:val="28"/>
          <w:szCs w:val="28"/>
        </w:rPr>
        <w:t>Комсомольская правда</w:t>
      </w:r>
      <w:r w:rsidRPr="00B31486">
        <w:rPr>
          <w:rFonts w:ascii="Times New Roman" w:hAnsi="Times New Roman" w:cs="Times New Roman"/>
          <w:color w:val="000000" w:themeColor="text1"/>
          <w:sz w:val="28"/>
          <w:szCs w:val="28"/>
        </w:rPr>
        <w:t>, 04.03.2022</w:t>
      </w:r>
    </w:p>
    <w:p w:rsidR="00BE5CFE" w:rsidRPr="00B31486" w:rsidRDefault="00BE5CFE" w:rsidP="00BE5CFE">
      <w:pPr>
        <w:pStyle w:val="af4"/>
        <w:spacing w:before="0" w:beforeAutospacing="0" w:after="0" w:afterAutospacing="0"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D15E0B" w:rsidRDefault="00B31486" w:rsidP="00D15E0B">
      <w:pPr>
        <w:pStyle w:val="af4"/>
        <w:spacing w:before="0" w:beforeAutospacing="0" w:after="0" w:afterAutospacing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Полезные ссылки</w:t>
      </w:r>
    </w:p>
    <w:p w:rsidR="00D15E0B" w:rsidRDefault="00D15E0B" w:rsidP="00D15E0B">
      <w:pPr>
        <w:pStyle w:val="af4"/>
        <w:spacing w:before="0" w:beforeAutospacing="0" w:after="0" w:afterAutospacing="0" w:line="276" w:lineRule="auto"/>
        <w:ind w:firstLine="709"/>
        <w:rPr>
          <w:rStyle w:val="citation"/>
          <w:rFonts w:eastAsia="Arial"/>
          <w:color w:val="000000" w:themeColor="text1"/>
          <w:sz w:val="28"/>
          <w:szCs w:val="28"/>
        </w:rPr>
      </w:pPr>
    </w:p>
    <w:p w:rsidR="00BE5CFE" w:rsidRPr="00D15E0B" w:rsidRDefault="00BE5CFE" w:rsidP="00D15E0B">
      <w:pPr>
        <w:pStyle w:val="af4"/>
        <w:spacing w:before="0" w:beforeAutospacing="0" w:after="0" w:afterAutospacing="0" w:line="276" w:lineRule="auto"/>
        <w:ind w:firstLine="709"/>
        <w:jc w:val="both"/>
        <w:rPr>
          <w:rStyle w:val="citation"/>
          <w:b/>
          <w:color w:val="000000" w:themeColor="text1"/>
          <w:sz w:val="28"/>
          <w:szCs w:val="28"/>
        </w:rPr>
      </w:pPr>
      <w:r w:rsidRPr="00B31486">
        <w:rPr>
          <w:rStyle w:val="citation"/>
          <w:rFonts w:eastAsia="Arial"/>
          <w:color w:val="000000" w:themeColor="text1"/>
          <w:sz w:val="28"/>
          <w:szCs w:val="28"/>
        </w:rPr>
        <w:t>Сайт «</w:t>
      </w:r>
      <w:hyperlink r:id="rId17" w:tooltip="Герои страны" w:history="1">
        <w:r w:rsidRPr="00B31486">
          <w:rPr>
            <w:rStyle w:val="af5"/>
            <w:rFonts w:eastAsia="Arial"/>
            <w:color w:val="000000" w:themeColor="text1"/>
            <w:sz w:val="28"/>
            <w:szCs w:val="28"/>
          </w:rPr>
          <w:t>Герои страны</w:t>
        </w:r>
      </w:hyperlink>
      <w:r w:rsidRPr="00B31486">
        <w:rPr>
          <w:rStyle w:val="citation"/>
          <w:rFonts w:eastAsia="Arial"/>
          <w:color w:val="000000" w:themeColor="text1"/>
          <w:sz w:val="28"/>
          <w:szCs w:val="28"/>
        </w:rPr>
        <w:t>»</w:t>
      </w:r>
    </w:p>
    <w:p w:rsidR="00B31486" w:rsidRDefault="00BE5CFE" w:rsidP="00D15E0B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31486">
        <w:rPr>
          <w:color w:val="000000" w:themeColor="text1"/>
          <w:sz w:val="28"/>
          <w:szCs w:val="28"/>
        </w:rPr>
        <w:t>Сайт «</w:t>
      </w:r>
      <w:hyperlink r:id="rId18" w:history="1">
        <w:r w:rsidRPr="00B31486">
          <w:rPr>
            <w:rStyle w:val="af5"/>
            <w:color w:val="000000" w:themeColor="text1"/>
            <w:sz w:val="28"/>
            <w:szCs w:val="28"/>
          </w:rPr>
          <w:t>Молодая гвардия</w:t>
        </w:r>
      </w:hyperlink>
      <w:r w:rsidRPr="00B31486">
        <w:rPr>
          <w:color w:val="000000" w:themeColor="text1"/>
          <w:sz w:val="28"/>
          <w:szCs w:val="28"/>
        </w:rPr>
        <w:t>» (проект «</w:t>
      </w:r>
      <w:hyperlink r:id="rId19" w:history="1">
        <w:r w:rsidRPr="00B31486">
          <w:rPr>
            <w:rStyle w:val="af5"/>
            <w:color w:val="000000" w:themeColor="text1"/>
            <w:sz w:val="28"/>
            <w:szCs w:val="28"/>
          </w:rPr>
          <w:t>Юные герои</w:t>
        </w:r>
      </w:hyperlink>
      <w:r w:rsidRPr="00B31486">
        <w:rPr>
          <w:color w:val="000000" w:themeColor="text1"/>
          <w:sz w:val="28"/>
          <w:szCs w:val="28"/>
        </w:rPr>
        <w:t>»)</w:t>
      </w:r>
    </w:p>
    <w:p w:rsidR="00B31486" w:rsidRPr="00B31486" w:rsidRDefault="00B31486" w:rsidP="00D15E0B">
      <w:pPr>
        <w:pStyle w:val="af4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B31486">
        <w:rPr>
          <w:color w:val="000000" w:themeColor="text1"/>
          <w:sz w:val="28"/>
          <w:szCs w:val="28"/>
        </w:rPr>
        <w:t>Урок гражданской идентичности,</w:t>
      </w:r>
      <w:r>
        <w:rPr>
          <w:color w:val="000000" w:themeColor="text1"/>
          <w:sz w:val="28"/>
          <w:szCs w:val="28"/>
        </w:rPr>
        <w:t xml:space="preserve"> </w:t>
      </w:r>
      <w:r w:rsidRPr="00B31486">
        <w:rPr>
          <w:color w:val="000000" w:themeColor="text1"/>
          <w:sz w:val="28"/>
          <w:szCs w:val="28"/>
        </w:rPr>
        <w:t>мужества и подвига</w:t>
      </w:r>
      <w:r w:rsidRPr="00B31486">
        <w:rPr>
          <w:color w:val="000000" w:themeColor="text1"/>
          <w:sz w:val="28"/>
          <w:szCs w:val="28"/>
        </w:rPr>
        <w:t xml:space="preserve"> </w:t>
      </w:r>
      <w:hyperlink r:id="rId20" w:history="1">
        <w:r w:rsidRPr="00B31486">
          <w:rPr>
            <w:rStyle w:val="af5"/>
            <w:color w:val="000000" w:themeColor="text1"/>
            <w:sz w:val="28"/>
            <w:szCs w:val="28"/>
          </w:rPr>
          <w:t>#</w:t>
        </w:r>
        <w:proofErr w:type="spellStart"/>
        <w:r w:rsidRPr="00B31486">
          <w:rPr>
            <w:rStyle w:val="af5"/>
            <w:color w:val="000000" w:themeColor="text1"/>
            <w:sz w:val="28"/>
            <w:szCs w:val="28"/>
          </w:rPr>
          <w:t>ГероиЕсть</w:t>
        </w:r>
        <w:proofErr w:type="spellEnd"/>
      </w:hyperlink>
    </w:p>
    <w:sectPr w:rsidR="00B31486" w:rsidRPr="00B31486">
      <w:footerReference w:type="default" r:id="rId21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115" w:rsidRDefault="00D11115">
      <w:pPr>
        <w:spacing w:after="0" w:line="240" w:lineRule="auto"/>
      </w:pPr>
      <w:r>
        <w:separator/>
      </w:r>
    </w:p>
  </w:endnote>
  <w:endnote w:type="continuationSeparator" w:id="0">
    <w:p w:rsidR="00D11115" w:rsidRDefault="00D1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6710792"/>
      <w:docPartObj>
        <w:docPartGallery w:val="Page Numbers (Bottom of Page)"/>
        <w:docPartUnique/>
      </w:docPartObj>
    </w:sdtPr>
    <w:sdtEndPr/>
    <w:sdtContent>
      <w:p w:rsidR="00C75023" w:rsidRDefault="00C75023">
        <w:pPr>
          <w:pStyle w:val="af8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115" w:rsidRDefault="00D11115">
      <w:pPr>
        <w:spacing w:after="0" w:line="240" w:lineRule="auto"/>
      </w:pPr>
      <w:r>
        <w:separator/>
      </w:r>
    </w:p>
  </w:footnote>
  <w:footnote w:type="continuationSeparator" w:id="0">
    <w:p w:rsidR="00D11115" w:rsidRDefault="00D11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56492"/>
    <w:multiLevelType w:val="multilevel"/>
    <w:tmpl w:val="1B98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46868"/>
    <w:multiLevelType w:val="hybridMultilevel"/>
    <w:tmpl w:val="51386C30"/>
    <w:lvl w:ilvl="0" w:tplc="21BEE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C45283C"/>
    <w:multiLevelType w:val="hybridMultilevel"/>
    <w:tmpl w:val="5A062940"/>
    <w:lvl w:ilvl="0" w:tplc="0436CDC0">
      <w:start w:val="1"/>
      <w:numFmt w:val="decimal"/>
      <w:lvlText w:val="%1."/>
      <w:lvlJc w:val="left"/>
      <w:pPr>
        <w:ind w:left="720" w:hanging="360"/>
      </w:pPr>
    </w:lvl>
    <w:lvl w:ilvl="1" w:tplc="DD6C3C76">
      <w:start w:val="1"/>
      <w:numFmt w:val="lowerLetter"/>
      <w:lvlText w:val="%2."/>
      <w:lvlJc w:val="left"/>
      <w:pPr>
        <w:ind w:left="1440" w:hanging="360"/>
      </w:pPr>
    </w:lvl>
    <w:lvl w:ilvl="2" w:tplc="EEF61C20">
      <w:start w:val="1"/>
      <w:numFmt w:val="lowerRoman"/>
      <w:lvlText w:val="%3."/>
      <w:lvlJc w:val="right"/>
      <w:pPr>
        <w:ind w:left="2160" w:hanging="180"/>
      </w:pPr>
    </w:lvl>
    <w:lvl w:ilvl="3" w:tplc="7D94F7AC">
      <w:start w:val="1"/>
      <w:numFmt w:val="decimal"/>
      <w:lvlText w:val="%4."/>
      <w:lvlJc w:val="left"/>
      <w:pPr>
        <w:ind w:left="2880" w:hanging="360"/>
      </w:pPr>
    </w:lvl>
    <w:lvl w:ilvl="4" w:tplc="179E594A">
      <w:start w:val="1"/>
      <w:numFmt w:val="lowerLetter"/>
      <w:lvlText w:val="%5."/>
      <w:lvlJc w:val="left"/>
      <w:pPr>
        <w:ind w:left="3600" w:hanging="360"/>
      </w:pPr>
    </w:lvl>
    <w:lvl w:ilvl="5" w:tplc="E15ABC76">
      <w:start w:val="1"/>
      <w:numFmt w:val="lowerRoman"/>
      <w:lvlText w:val="%6."/>
      <w:lvlJc w:val="right"/>
      <w:pPr>
        <w:ind w:left="4320" w:hanging="180"/>
      </w:pPr>
    </w:lvl>
    <w:lvl w:ilvl="6" w:tplc="8E30631C">
      <w:start w:val="1"/>
      <w:numFmt w:val="decimal"/>
      <w:lvlText w:val="%7."/>
      <w:lvlJc w:val="left"/>
      <w:pPr>
        <w:ind w:left="5040" w:hanging="360"/>
      </w:pPr>
    </w:lvl>
    <w:lvl w:ilvl="7" w:tplc="BF4E8F6E">
      <w:start w:val="1"/>
      <w:numFmt w:val="lowerLetter"/>
      <w:lvlText w:val="%8."/>
      <w:lvlJc w:val="left"/>
      <w:pPr>
        <w:ind w:left="5760" w:hanging="360"/>
      </w:pPr>
    </w:lvl>
    <w:lvl w:ilvl="8" w:tplc="0CEC39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A1DB5"/>
    <w:multiLevelType w:val="hybridMultilevel"/>
    <w:tmpl w:val="37DA1FE8"/>
    <w:lvl w:ilvl="0" w:tplc="3744A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625436"/>
    <w:multiLevelType w:val="hybridMultilevel"/>
    <w:tmpl w:val="8B583A04"/>
    <w:lvl w:ilvl="0" w:tplc="27CC26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F60A72"/>
    <w:multiLevelType w:val="hybridMultilevel"/>
    <w:tmpl w:val="C20CE7BC"/>
    <w:lvl w:ilvl="0" w:tplc="9398D8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5143BCA">
      <w:start w:val="1"/>
      <w:numFmt w:val="lowerLetter"/>
      <w:lvlText w:val="%2."/>
      <w:lvlJc w:val="left"/>
      <w:pPr>
        <w:ind w:left="1440" w:hanging="360"/>
      </w:pPr>
    </w:lvl>
    <w:lvl w:ilvl="2" w:tplc="3116686C">
      <w:start w:val="1"/>
      <w:numFmt w:val="lowerRoman"/>
      <w:lvlText w:val="%3."/>
      <w:lvlJc w:val="right"/>
      <w:pPr>
        <w:ind w:left="2160" w:hanging="180"/>
      </w:pPr>
    </w:lvl>
    <w:lvl w:ilvl="3" w:tplc="94C6E7EE">
      <w:start w:val="1"/>
      <w:numFmt w:val="decimal"/>
      <w:lvlText w:val="%4."/>
      <w:lvlJc w:val="left"/>
      <w:pPr>
        <w:ind w:left="2880" w:hanging="360"/>
      </w:pPr>
    </w:lvl>
    <w:lvl w:ilvl="4" w:tplc="57C0CBAE">
      <w:start w:val="1"/>
      <w:numFmt w:val="lowerLetter"/>
      <w:lvlText w:val="%5."/>
      <w:lvlJc w:val="left"/>
      <w:pPr>
        <w:ind w:left="3600" w:hanging="360"/>
      </w:pPr>
    </w:lvl>
    <w:lvl w:ilvl="5" w:tplc="91A26AA8">
      <w:start w:val="1"/>
      <w:numFmt w:val="lowerRoman"/>
      <w:lvlText w:val="%6."/>
      <w:lvlJc w:val="right"/>
      <w:pPr>
        <w:ind w:left="4320" w:hanging="180"/>
      </w:pPr>
    </w:lvl>
    <w:lvl w:ilvl="6" w:tplc="08A034B4">
      <w:start w:val="1"/>
      <w:numFmt w:val="decimal"/>
      <w:lvlText w:val="%7."/>
      <w:lvlJc w:val="left"/>
      <w:pPr>
        <w:ind w:left="5040" w:hanging="360"/>
      </w:pPr>
    </w:lvl>
    <w:lvl w:ilvl="7" w:tplc="4564A25A">
      <w:start w:val="1"/>
      <w:numFmt w:val="lowerLetter"/>
      <w:lvlText w:val="%8."/>
      <w:lvlJc w:val="left"/>
      <w:pPr>
        <w:ind w:left="5760" w:hanging="360"/>
      </w:pPr>
    </w:lvl>
    <w:lvl w:ilvl="8" w:tplc="E69464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846D0"/>
    <w:multiLevelType w:val="hybridMultilevel"/>
    <w:tmpl w:val="A9106F3E"/>
    <w:lvl w:ilvl="0" w:tplc="221E5920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auto"/>
        <w:u w:val="none"/>
      </w:rPr>
    </w:lvl>
    <w:lvl w:ilvl="1" w:tplc="86526190">
      <w:start w:val="1"/>
      <w:numFmt w:val="lowerLetter"/>
      <w:lvlText w:val="%2."/>
      <w:lvlJc w:val="left"/>
      <w:pPr>
        <w:ind w:left="1789" w:hanging="360"/>
      </w:pPr>
    </w:lvl>
    <w:lvl w:ilvl="2" w:tplc="62781512">
      <w:start w:val="1"/>
      <w:numFmt w:val="lowerRoman"/>
      <w:lvlText w:val="%3."/>
      <w:lvlJc w:val="right"/>
      <w:pPr>
        <w:ind w:left="2509" w:hanging="180"/>
      </w:pPr>
    </w:lvl>
    <w:lvl w:ilvl="3" w:tplc="C2282EA0">
      <w:start w:val="1"/>
      <w:numFmt w:val="decimal"/>
      <w:lvlText w:val="%4."/>
      <w:lvlJc w:val="left"/>
      <w:pPr>
        <w:ind w:left="3229" w:hanging="360"/>
      </w:pPr>
    </w:lvl>
    <w:lvl w:ilvl="4" w:tplc="2A00B040">
      <w:start w:val="1"/>
      <w:numFmt w:val="lowerLetter"/>
      <w:lvlText w:val="%5."/>
      <w:lvlJc w:val="left"/>
      <w:pPr>
        <w:ind w:left="3949" w:hanging="360"/>
      </w:pPr>
    </w:lvl>
    <w:lvl w:ilvl="5" w:tplc="11008014">
      <w:start w:val="1"/>
      <w:numFmt w:val="lowerRoman"/>
      <w:lvlText w:val="%6."/>
      <w:lvlJc w:val="right"/>
      <w:pPr>
        <w:ind w:left="4669" w:hanging="180"/>
      </w:pPr>
    </w:lvl>
    <w:lvl w:ilvl="6" w:tplc="13A88F2E">
      <w:start w:val="1"/>
      <w:numFmt w:val="decimal"/>
      <w:lvlText w:val="%7."/>
      <w:lvlJc w:val="left"/>
      <w:pPr>
        <w:ind w:left="5389" w:hanging="360"/>
      </w:pPr>
    </w:lvl>
    <w:lvl w:ilvl="7" w:tplc="6F661ABA">
      <w:start w:val="1"/>
      <w:numFmt w:val="lowerLetter"/>
      <w:lvlText w:val="%8."/>
      <w:lvlJc w:val="left"/>
      <w:pPr>
        <w:ind w:left="6109" w:hanging="360"/>
      </w:pPr>
    </w:lvl>
    <w:lvl w:ilvl="8" w:tplc="B39C0F3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57"/>
    <w:rsid w:val="000259AC"/>
    <w:rsid w:val="00035E57"/>
    <w:rsid w:val="0005047A"/>
    <w:rsid w:val="00057032"/>
    <w:rsid w:val="00070E26"/>
    <w:rsid w:val="0007595C"/>
    <w:rsid w:val="0008756C"/>
    <w:rsid w:val="000E169A"/>
    <w:rsid w:val="000F5E6F"/>
    <w:rsid w:val="001116E5"/>
    <w:rsid w:val="001425B6"/>
    <w:rsid w:val="00154D14"/>
    <w:rsid w:val="00162881"/>
    <w:rsid w:val="0022542A"/>
    <w:rsid w:val="0026273C"/>
    <w:rsid w:val="002912AD"/>
    <w:rsid w:val="002D3650"/>
    <w:rsid w:val="002F33B1"/>
    <w:rsid w:val="00300553"/>
    <w:rsid w:val="003122B8"/>
    <w:rsid w:val="003D1D8F"/>
    <w:rsid w:val="00412A31"/>
    <w:rsid w:val="005158D6"/>
    <w:rsid w:val="00530797"/>
    <w:rsid w:val="005845CB"/>
    <w:rsid w:val="005B43EE"/>
    <w:rsid w:val="006934C5"/>
    <w:rsid w:val="006A4206"/>
    <w:rsid w:val="006B086B"/>
    <w:rsid w:val="00704B39"/>
    <w:rsid w:val="007D78CF"/>
    <w:rsid w:val="00807FA3"/>
    <w:rsid w:val="008810A5"/>
    <w:rsid w:val="008C22AF"/>
    <w:rsid w:val="00915C13"/>
    <w:rsid w:val="009317C4"/>
    <w:rsid w:val="009B5203"/>
    <w:rsid w:val="00A61B9D"/>
    <w:rsid w:val="00AE744F"/>
    <w:rsid w:val="00B31486"/>
    <w:rsid w:val="00B31A77"/>
    <w:rsid w:val="00B875FC"/>
    <w:rsid w:val="00BB4FFC"/>
    <w:rsid w:val="00BD27A7"/>
    <w:rsid w:val="00BE5CFE"/>
    <w:rsid w:val="00C75023"/>
    <w:rsid w:val="00D11115"/>
    <w:rsid w:val="00D15E0B"/>
    <w:rsid w:val="00DA0FA7"/>
    <w:rsid w:val="00DA3F21"/>
    <w:rsid w:val="00DD436E"/>
    <w:rsid w:val="00DE15A7"/>
    <w:rsid w:val="00F22456"/>
    <w:rsid w:val="00F449F7"/>
    <w:rsid w:val="00F64658"/>
    <w:rsid w:val="00FC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9808"/>
  <w15:docId w15:val="{84708685-6996-4B8D-B88B-0161849C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customStyle="1" w:styleId="w">
    <w:name w:val="w"/>
    <w:basedOn w:val="a0"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Calibri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Calibri" w:eastAsia="Calibri" w:hAnsi="Calibri" w:cs="Calibri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1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rFonts w:ascii="Calibri" w:eastAsia="Calibri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Calibri" w:hAnsi="Segoe UI" w:cs="Segoe UI"/>
      <w:sz w:val="18"/>
      <w:szCs w:val="18"/>
      <w:lang w:eastAsia="ru-RU"/>
    </w:rPr>
  </w:style>
  <w:style w:type="character" w:styleId="aff2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3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4">
    <w:name w:val="Базовый"/>
    <w:rsid w:val="001425B6"/>
    <w:pPr>
      <w:suppressAutoHyphens/>
      <w:spacing w:after="200" w:line="276" w:lineRule="auto"/>
    </w:pPr>
    <w:rPr>
      <w:rFonts w:ascii="Calibri" w:eastAsia="SimSun" w:hAnsi="Calibri" w:cs="Mangal"/>
      <w:color w:val="00000A"/>
      <w:lang w:eastAsia="ru-RU"/>
    </w:rPr>
  </w:style>
  <w:style w:type="character" w:customStyle="1" w:styleId="c6">
    <w:name w:val="c6"/>
    <w:basedOn w:val="a0"/>
    <w:rsid w:val="001425B6"/>
  </w:style>
  <w:style w:type="character" w:customStyle="1" w:styleId="mw-headline">
    <w:name w:val="mw-headline"/>
    <w:basedOn w:val="a0"/>
    <w:rsid w:val="00154D14"/>
  </w:style>
  <w:style w:type="paragraph" w:customStyle="1" w:styleId="impact-text">
    <w:name w:val="impact-text"/>
    <w:basedOn w:val="a"/>
    <w:rsid w:val="00DA3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">
    <w:name w:val="citation"/>
    <w:basedOn w:val="a0"/>
    <w:rsid w:val="00BE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8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arheroes.ru/hero/hero.asp?Hero_id=32112" TargetMode="External"/><Relationship Id="rId18" Type="http://schemas.openxmlformats.org/officeDocument/2006/relationships/hyperlink" Target="https://mger.ru/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ria56.ru/posts/geroj-rossii-aleksej-pankratov-rodilsya-v-orenburgskoj-oblasti.htm" TargetMode="External"/><Relationship Id="rId17" Type="http://schemas.openxmlformats.org/officeDocument/2006/relationships/hyperlink" Target="https://ru.wikipedia.org/wiki/%D0%93%D0%B5%D1%80%D0%BE%D0%B8_%D1%81%D1%82%D1%80%D0%B0%D0%BD%D1%8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p.ru/daily/27373/4554135/" TargetMode="External"/><Relationship Id="rId20" Type="http://schemas.openxmlformats.org/officeDocument/2006/relationships/hyperlink" Target="https://fondstrana.ru/heroesmateri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5%D0%BA%D0%B0%D1%82%D0%B5%D1%80%D0%B8%D0%BD%D0%B1%D1%83%D1%80%D0%B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g.ru/2022/03/04/reg-skfo/v-dagestane-vspominaiut-geroicheski-pogibshego-na-ukraine-oficera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A0%D0%BE%D1%81%D1%81%D0%B8%D0%B9%D1%81%D0%BA%D0%B0%D1%8F_%D0%B8%D0%BC%D0%BF%D0%B5%D1%80%D0%B8%D1%8F" TargetMode="External"/><Relationship Id="rId19" Type="http://schemas.openxmlformats.org/officeDocument/2006/relationships/hyperlink" Target="https://mger.ru/napravleniya/proekt-yunye-geroi/?PAGEN_2=2&amp;SIZEN_2=10" TargetMode="External"/><Relationship Id="rId4" Type="http://schemas.openxmlformats.org/officeDocument/2006/relationships/styles" Target="styles.xml"/><Relationship Id="rId9" Type="http://schemas.openxmlformats.org/officeDocument/2006/relationships/hyperlink" Target="http://ria.ru/location_Ukraine/" TargetMode="External"/><Relationship Id="rId14" Type="http://schemas.openxmlformats.org/officeDocument/2006/relationships/hyperlink" Target="http://redstar.ru/potomki-voinov-besstrashnyh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5C8C8AB-98F4-C441-8272-ABA807BA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Добротина</dc:creator>
  <cp:keywords/>
  <dc:description/>
  <cp:lastModifiedBy>Надежда Ладилова</cp:lastModifiedBy>
  <cp:revision>5</cp:revision>
  <dcterms:created xsi:type="dcterms:W3CDTF">2022-03-22T09:15:00Z</dcterms:created>
  <dcterms:modified xsi:type="dcterms:W3CDTF">2022-03-22T14:37:00Z</dcterms:modified>
</cp:coreProperties>
</file>